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285"/>
        <w:gridCol w:w="2005"/>
        <w:gridCol w:w="1489"/>
        <w:gridCol w:w="1456"/>
        <w:gridCol w:w="1823"/>
        <w:gridCol w:w="1703"/>
      </w:tblGrid>
      <w:tr w:rsidR="008F7539" w:rsidRPr="00070ED8" w:rsidTr="00F572C2">
        <w:trPr>
          <w:trHeight w:val="3710"/>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F7539" w:rsidRPr="00DF3C71" w:rsidRDefault="00DF3C71" w:rsidP="00CC666E">
            <w:pPr>
              <w:widowControl w:val="0"/>
              <w:jc w:val="center"/>
              <w:rPr>
                <w:rFonts w:ascii="Arial" w:hAnsi="Arial" w:cs="B Zar"/>
                <w:b/>
                <w:bCs/>
                <w:sz w:val="36"/>
                <w:szCs w:val="36"/>
                <w:rtl/>
                <w:lang w:bidi="fa-IR"/>
              </w:rPr>
            </w:pPr>
            <w:r w:rsidRPr="002C076E">
              <w:rPr>
                <w:rFonts w:ascii="Arial" w:hAnsi="Arial" w:cs="B Zar" w:hint="cs"/>
                <w:b/>
                <w:bCs/>
                <w:color w:val="365F91" w:themeColor="accent1" w:themeShade="BF"/>
                <w:sz w:val="36"/>
                <w:szCs w:val="36"/>
                <w:rtl/>
                <w:lang w:bidi="fa-IR"/>
              </w:rPr>
              <w:t>طرح نگهداشت و افزایش تولید 2</w:t>
            </w:r>
            <w:r w:rsidR="00CC666E">
              <w:rPr>
                <w:rFonts w:ascii="Arial" w:hAnsi="Arial" w:cs="B Zar" w:hint="cs"/>
                <w:b/>
                <w:bCs/>
                <w:color w:val="365F91" w:themeColor="accent1" w:themeShade="BF"/>
                <w:sz w:val="36"/>
                <w:szCs w:val="36"/>
                <w:rtl/>
                <w:lang w:bidi="fa-IR"/>
              </w:rPr>
              <w:t>7</w:t>
            </w:r>
            <w:r w:rsidRPr="002C076E">
              <w:rPr>
                <w:rFonts w:ascii="Arial" w:hAnsi="Arial" w:cs="B Zar" w:hint="cs"/>
                <w:b/>
                <w:bCs/>
                <w:color w:val="365F91" w:themeColor="accent1" w:themeShade="BF"/>
                <w:sz w:val="36"/>
                <w:szCs w:val="36"/>
                <w:rtl/>
                <w:lang w:bidi="fa-IR"/>
              </w:rPr>
              <w:t xml:space="preserve"> مخزن</w:t>
            </w:r>
          </w:p>
        </w:tc>
      </w:tr>
      <w:tr w:rsidR="00DF3C71" w:rsidRPr="00070ED8" w:rsidTr="00F572C2">
        <w:trPr>
          <w:trHeight w:val="3456"/>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2678AE" w:rsidRDefault="002678AE" w:rsidP="002678AE">
            <w:pPr>
              <w:widowControl w:val="0"/>
              <w:jc w:val="center"/>
              <w:rPr>
                <w:rFonts w:asciiTheme="majorBidi" w:hAnsiTheme="majorBidi" w:cs="B Nazanin"/>
                <w:b/>
                <w:bCs/>
                <w:color w:val="365F91"/>
                <w:sz w:val="32"/>
                <w:szCs w:val="32"/>
                <w:lang w:bidi="fa-IR"/>
              </w:rPr>
            </w:pPr>
            <w:bookmarkStart w:id="0" w:name="OLE_LINK40"/>
            <w:bookmarkStart w:id="1" w:name="OLE_LINK41"/>
            <w:bookmarkStart w:id="2" w:name="OLE_LINK82"/>
            <w:bookmarkStart w:id="3" w:name="OLE_LINK83"/>
            <w:r w:rsidRPr="002678AE">
              <w:rPr>
                <w:rFonts w:asciiTheme="majorBidi" w:hAnsiTheme="majorBidi" w:cs="B Nazanin"/>
                <w:b/>
                <w:bCs/>
                <w:color w:val="365F91"/>
                <w:sz w:val="32"/>
                <w:szCs w:val="32"/>
                <w:lang w:bidi="fa-IR"/>
              </w:rPr>
              <w:t>CALCULATION NOTE FOR</w:t>
            </w:r>
          </w:p>
          <w:p w:rsidR="00FC42F4" w:rsidRDefault="002678AE" w:rsidP="00764267">
            <w:pPr>
              <w:widowControl w:val="0"/>
              <w:jc w:val="center"/>
              <w:rPr>
                <w:rFonts w:asciiTheme="majorBidi" w:hAnsiTheme="majorBidi" w:cs="B Nazanin"/>
                <w:b/>
                <w:bCs/>
                <w:color w:val="365F91"/>
                <w:sz w:val="32"/>
                <w:szCs w:val="32"/>
                <w:lang w:bidi="fa-IR"/>
              </w:rPr>
            </w:pPr>
            <w:r w:rsidRPr="002678AE">
              <w:rPr>
                <w:rFonts w:asciiTheme="majorBidi" w:hAnsiTheme="majorBidi" w:cs="B Nazanin"/>
                <w:b/>
                <w:bCs/>
                <w:color w:val="365F91"/>
                <w:sz w:val="32"/>
                <w:szCs w:val="32"/>
                <w:lang w:bidi="fa-IR"/>
              </w:rPr>
              <w:t xml:space="preserve"> SWITCHGEAR BUILDING FOR WELL PADS </w:t>
            </w:r>
            <w:r w:rsidR="008E50DF">
              <w:rPr>
                <w:rFonts w:asciiTheme="majorBidi" w:hAnsiTheme="majorBidi" w:cs="B Nazanin"/>
                <w:b/>
                <w:bCs/>
                <w:color w:val="365F91"/>
                <w:sz w:val="32"/>
                <w:szCs w:val="32"/>
                <w:lang w:bidi="fa-IR"/>
              </w:rPr>
              <w:t>–</w:t>
            </w:r>
            <w:r w:rsidRPr="002678AE">
              <w:rPr>
                <w:rFonts w:asciiTheme="majorBidi" w:hAnsiTheme="majorBidi" w:cs="B Nazanin"/>
                <w:b/>
                <w:bCs/>
                <w:color w:val="365F91"/>
                <w:sz w:val="32"/>
                <w:szCs w:val="32"/>
                <w:lang w:bidi="fa-IR"/>
              </w:rPr>
              <w:t xml:space="preserve"> </w:t>
            </w:r>
            <w:r w:rsidR="008E50DF">
              <w:rPr>
                <w:rFonts w:asciiTheme="majorBidi" w:hAnsiTheme="majorBidi" w:cs="B Nazanin"/>
                <w:b/>
                <w:bCs/>
                <w:color w:val="365F91"/>
                <w:sz w:val="32"/>
                <w:szCs w:val="32"/>
                <w:lang w:bidi="fa-IR"/>
              </w:rPr>
              <w:t>BK1</w:t>
            </w:r>
            <w:r w:rsidR="00764267">
              <w:rPr>
                <w:rFonts w:asciiTheme="majorBidi" w:hAnsiTheme="majorBidi" w:cs="B Nazanin"/>
                <w:b/>
                <w:bCs/>
                <w:color w:val="365F91"/>
                <w:sz w:val="32"/>
                <w:szCs w:val="32"/>
                <w:lang w:bidi="fa-IR"/>
              </w:rPr>
              <w:t>5</w:t>
            </w:r>
          </w:p>
          <w:bookmarkEnd w:id="0"/>
          <w:bookmarkEnd w:id="1"/>
          <w:bookmarkEnd w:id="2"/>
          <w:bookmarkEnd w:id="3"/>
          <w:p w:rsidR="00FC42F4" w:rsidRPr="002678AE" w:rsidRDefault="00FC42F4" w:rsidP="002678AE">
            <w:pPr>
              <w:widowControl w:val="0"/>
              <w:jc w:val="center"/>
              <w:rPr>
                <w:rFonts w:asciiTheme="majorBidi" w:hAnsiTheme="majorBidi" w:cs="B Nazanin"/>
                <w:b/>
                <w:bCs/>
                <w:color w:val="365F91"/>
                <w:sz w:val="32"/>
                <w:szCs w:val="32"/>
                <w:rtl/>
                <w:lang w:bidi="fa-IR"/>
              </w:rPr>
            </w:pPr>
            <w:r w:rsidRPr="00BB1E47">
              <w:rPr>
                <w:rFonts w:asciiTheme="majorBidi" w:hAnsiTheme="majorBidi" w:cs="B Nazanin" w:hint="cs"/>
                <w:b/>
                <w:bCs/>
                <w:color w:val="365F91"/>
                <w:sz w:val="32"/>
                <w:szCs w:val="32"/>
                <w:rtl/>
                <w:lang w:bidi="fa-IR"/>
              </w:rPr>
              <w:t>نگهداشت و افزایش تولید میدان نفتی بینک</w:t>
            </w:r>
          </w:p>
        </w:tc>
      </w:tr>
      <w:tr w:rsidR="002B2368"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64" w:right="-115" w:hanging="104"/>
              <w:jc w:val="center"/>
              <w:rPr>
                <w:rFonts w:ascii="Arial" w:hAnsi="Arial"/>
                <w:szCs w:val="20"/>
              </w:rPr>
            </w:pPr>
          </w:p>
        </w:tc>
        <w:tc>
          <w:tcPr>
            <w:tcW w:w="2129"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87"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46"/>
              <w:jc w:val="center"/>
              <w:rPr>
                <w:rFonts w:ascii="Arial" w:hAnsi="Arial"/>
                <w:szCs w:val="20"/>
              </w:rPr>
            </w:pPr>
          </w:p>
        </w:tc>
        <w:tc>
          <w:tcPr>
            <w:tcW w:w="145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461"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801" w:type="dxa"/>
            <w:tcBorders>
              <w:top w:val="single" w:sz="2" w:space="0" w:color="auto"/>
              <w:left w:val="single" w:sz="2" w:space="0" w:color="auto"/>
              <w:bottom w:val="single" w:sz="4" w:space="0" w:color="auto"/>
            </w:tcBorders>
            <w:vAlign w:val="center"/>
          </w:tcPr>
          <w:p w:rsidR="002B2368" w:rsidRPr="00C9109A" w:rsidRDefault="002B2368" w:rsidP="00956369">
            <w:pPr>
              <w:widowControl w:val="0"/>
              <w:spacing w:before="20" w:after="20"/>
              <w:jc w:val="center"/>
              <w:rPr>
                <w:rFonts w:ascii="Arial" w:hAnsi="Arial"/>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0E2E1E" w:rsidRDefault="00BE30E0" w:rsidP="00EB483A">
            <w:pPr>
              <w:widowControl w:val="0"/>
              <w:spacing w:before="20" w:after="20"/>
              <w:ind w:left="-64" w:right="-115"/>
              <w:jc w:val="center"/>
              <w:rPr>
                <w:rFonts w:ascii="Arial" w:hAnsi="Arial"/>
                <w:szCs w:val="20"/>
              </w:rPr>
            </w:pPr>
            <w:r>
              <w:rPr>
                <w:rFonts w:ascii="Arial" w:hAnsi="Arial"/>
                <w:szCs w:val="20"/>
              </w:rPr>
              <w:t>Sep</w:t>
            </w:r>
            <w:r w:rsidR="00FC42F4">
              <w:rPr>
                <w:rFonts w:ascii="Arial" w:hAnsi="Arial"/>
                <w:szCs w:val="20"/>
              </w:rPr>
              <w:t>. 202</w:t>
            </w:r>
            <w:r w:rsidR="00EB483A">
              <w:rPr>
                <w:rFonts w:ascii="Arial" w:hAnsi="Arial"/>
                <w:szCs w:val="20"/>
              </w:rPr>
              <w:t>3</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ind w:left="-64"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66E37" w:rsidRDefault="00EB483A" w:rsidP="00AB521D">
            <w:pPr>
              <w:widowControl w:val="0"/>
              <w:spacing w:before="20" w:after="20"/>
              <w:ind w:left="-46"/>
              <w:jc w:val="center"/>
              <w:rPr>
                <w:rFonts w:ascii="Arial" w:hAnsi="Arial"/>
                <w:szCs w:val="20"/>
              </w:rPr>
            </w:pPr>
            <w:proofErr w:type="spellStart"/>
            <w:r>
              <w:rPr>
                <w:rFonts w:ascii="Arial" w:hAnsi="Arial"/>
                <w:szCs w:val="20"/>
              </w:rPr>
              <w:t>R.Berlouie</w:t>
            </w:r>
            <w:proofErr w:type="spellEnd"/>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roofErr w:type="spellStart"/>
            <w:r>
              <w:rPr>
                <w:rFonts w:ascii="Arial" w:hAnsi="Arial"/>
                <w:szCs w:val="20"/>
              </w:rPr>
              <w:t>M.Fakharian</w:t>
            </w:r>
            <w:proofErr w:type="spellEnd"/>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2918D6" w:rsidRDefault="008C6737" w:rsidP="00AB521D">
            <w:pPr>
              <w:widowControl w:val="0"/>
              <w:spacing w:before="20" w:after="20"/>
              <w:jc w:val="center"/>
              <w:rPr>
                <w:rFonts w:ascii="Arial" w:hAnsi="Arial"/>
                <w:szCs w:val="20"/>
              </w:rPr>
            </w:pPr>
            <w:proofErr w:type="spellStart"/>
            <w:r>
              <w:rPr>
                <w:rFonts w:ascii="Arial" w:hAnsi="Arial"/>
                <w:szCs w:val="20"/>
              </w:rPr>
              <w:t>S.Faramarzpour</w:t>
            </w:r>
            <w:proofErr w:type="spellEnd"/>
          </w:p>
        </w:tc>
        <w:tc>
          <w:tcPr>
            <w:tcW w:w="1801" w:type="dxa"/>
            <w:tcBorders>
              <w:top w:val="single" w:sz="2" w:space="0" w:color="auto"/>
              <w:left w:val="single" w:sz="2" w:space="0" w:color="auto"/>
              <w:bottom w:val="single" w:sz="4" w:space="0" w:color="auto"/>
            </w:tcBorders>
            <w:vAlign w:val="center"/>
          </w:tcPr>
          <w:p w:rsidR="00FC42F4" w:rsidRPr="000E2E1E" w:rsidRDefault="00FC42F4" w:rsidP="00AB521D">
            <w:pPr>
              <w:widowControl w:val="0"/>
              <w:spacing w:before="20" w:after="20"/>
              <w:ind w:left="180"/>
              <w:jc w:val="center"/>
              <w:rPr>
                <w:rFonts w:ascii="Arial" w:hAnsi="Arial"/>
                <w:color w:val="000000"/>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Rev.</w:t>
            </w: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64" w:firstLine="38"/>
              <w:jc w:val="center"/>
              <w:rPr>
                <w:rFonts w:ascii="Arial" w:hAnsi="Arial"/>
                <w:b/>
                <w:bCs/>
                <w:sz w:val="17"/>
                <w:szCs w:val="17"/>
              </w:rPr>
            </w:pPr>
            <w:r w:rsidRPr="00CD3973">
              <w:rPr>
                <w:rFonts w:ascii="Arial" w:hAnsi="Arial"/>
                <w:b/>
                <w:bCs/>
                <w:sz w:val="17"/>
                <w:szCs w:val="17"/>
              </w:rPr>
              <w:t>Date</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25" w:right="-113" w:hanging="2"/>
              <w:jc w:val="center"/>
              <w:rPr>
                <w:rFonts w:ascii="Arial" w:hAnsi="Arial"/>
                <w:b/>
                <w:bCs/>
                <w:color w:val="000000"/>
                <w:sz w:val="17"/>
                <w:szCs w:val="17"/>
              </w:rPr>
            </w:pPr>
            <w:r>
              <w:rPr>
                <w:rFonts w:ascii="Arial" w:hAnsi="Arial"/>
                <w:b/>
                <w:bCs/>
                <w:color w:val="000000"/>
                <w:sz w:val="17"/>
                <w:szCs w:val="17"/>
              </w:rPr>
              <w:t>Purpose of Issue/</w:t>
            </w:r>
            <w:r w:rsidRPr="00CD3973">
              <w:rPr>
                <w:rFonts w:ascii="Arial" w:hAnsi="Arial"/>
                <w:b/>
                <w:bCs/>
                <w:color w:val="000000"/>
                <w:sz w:val="17"/>
                <w:szCs w:val="17"/>
              </w:rPr>
              <w:t>Status</w:t>
            </w: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hanging="15"/>
              <w:jc w:val="center"/>
              <w:rPr>
                <w:rFonts w:ascii="Arial" w:hAnsi="Arial"/>
                <w:b/>
                <w:bCs/>
                <w:color w:val="000000"/>
                <w:sz w:val="17"/>
                <w:szCs w:val="17"/>
              </w:rPr>
            </w:pPr>
            <w:r w:rsidRPr="00CD3973">
              <w:rPr>
                <w:rFonts w:ascii="Arial" w:hAnsi="Arial"/>
                <w:b/>
                <w:bCs/>
                <w:color w:val="000000"/>
                <w:sz w:val="17"/>
                <w:szCs w:val="17"/>
              </w:rPr>
              <w:t>Prepared by:</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Checked by:</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Approved by:</w:t>
            </w:r>
          </w:p>
        </w:tc>
        <w:tc>
          <w:tcPr>
            <w:tcW w:w="1801" w:type="dxa"/>
            <w:tcBorders>
              <w:top w:val="single" w:sz="2" w:space="0" w:color="auto"/>
              <w:left w:val="single" w:sz="2" w:space="0" w:color="auto"/>
              <w:bottom w:val="single" w:sz="4" w:space="0" w:color="auto"/>
            </w:tcBorders>
            <w:vAlign w:val="center"/>
          </w:tcPr>
          <w:p w:rsidR="00FC42F4" w:rsidRPr="00CD3973" w:rsidRDefault="00595E33" w:rsidP="00AB521D">
            <w:pPr>
              <w:widowControl w:val="0"/>
              <w:spacing w:before="20" w:after="20"/>
              <w:ind w:hanging="59"/>
              <w:jc w:val="center"/>
              <w:rPr>
                <w:rFonts w:ascii="Arial" w:hAnsi="Arial"/>
                <w:b/>
                <w:bCs/>
                <w:color w:val="000000"/>
                <w:sz w:val="17"/>
                <w:szCs w:val="17"/>
              </w:rPr>
            </w:pPr>
            <w:r>
              <w:rPr>
                <w:rFonts w:ascii="Arial" w:hAnsi="Arial"/>
                <w:b/>
                <w:bCs/>
                <w:color w:val="000000"/>
                <w:sz w:val="17"/>
                <w:szCs w:val="17"/>
              </w:rPr>
              <w:t>CLIENT</w:t>
            </w:r>
            <w:r w:rsidR="00FC42F4" w:rsidRPr="00CD3973">
              <w:rPr>
                <w:rFonts w:ascii="Arial" w:hAnsi="Arial"/>
                <w:b/>
                <w:bCs/>
                <w:color w:val="000000"/>
                <w:sz w:val="17"/>
                <w:szCs w:val="17"/>
              </w:rPr>
              <w:t xml:space="preserve"> Approval</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57" w:type="dxa"/>
            <w:gridSpan w:val="2"/>
            <w:tcBorders>
              <w:top w:val="single" w:sz="4" w:space="0" w:color="auto"/>
              <w:bottom w:val="single" w:sz="4" w:space="0" w:color="auto"/>
              <w:right w:val="single" w:sz="4" w:space="0" w:color="auto"/>
            </w:tcBorders>
            <w:vAlign w:val="center"/>
          </w:tcPr>
          <w:p w:rsidR="00FC42F4" w:rsidRPr="00FB14E1" w:rsidRDefault="00FC42F4" w:rsidP="00956369">
            <w:pPr>
              <w:widowControl w:val="0"/>
              <w:ind w:hanging="59"/>
              <w:jc w:val="both"/>
              <w:rPr>
                <w:rFonts w:ascii="Arial" w:hAnsi="Arial"/>
                <w:b/>
                <w:bCs/>
                <w:color w:val="000000"/>
                <w:sz w:val="18"/>
                <w:szCs w:val="18"/>
              </w:rPr>
            </w:pPr>
            <w:r>
              <w:rPr>
                <w:rFonts w:ascii="Arial" w:hAnsi="Arial"/>
                <w:b/>
                <w:bCs/>
                <w:sz w:val="18"/>
                <w:szCs w:val="18"/>
              </w:rPr>
              <w:t>Class:</w:t>
            </w:r>
          </w:p>
        </w:tc>
        <w:tc>
          <w:tcPr>
            <w:tcW w:w="8370" w:type="dxa"/>
            <w:gridSpan w:val="5"/>
            <w:tcBorders>
              <w:top w:val="single" w:sz="4" w:space="0" w:color="auto"/>
              <w:left w:val="single" w:sz="4" w:space="0" w:color="auto"/>
              <w:bottom w:val="single" w:sz="4" w:space="0" w:color="auto"/>
            </w:tcBorders>
            <w:vAlign w:val="center"/>
          </w:tcPr>
          <w:p w:rsidR="00FC42F4" w:rsidRPr="0045129D" w:rsidRDefault="00595E33" w:rsidP="00AB521D">
            <w:pPr>
              <w:widowControl w:val="0"/>
              <w:ind w:hanging="59"/>
              <w:jc w:val="both"/>
              <w:rPr>
                <w:rFonts w:asciiTheme="minorBidi" w:hAnsiTheme="minorBidi" w:cstheme="minorBidi"/>
                <w:b/>
                <w:bCs/>
                <w:color w:val="000000"/>
                <w:sz w:val="18"/>
                <w:szCs w:val="18"/>
              </w:rPr>
            </w:pPr>
            <w:r>
              <w:rPr>
                <w:rFonts w:asciiTheme="minorBidi" w:hAnsiTheme="minorBidi" w:cstheme="minorBidi"/>
                <w:b/>
                <w:bCs/>
                <w:color w:val="000000"/>
                <w:sz w:val="17"/>
                <w:szCs w:val="17"/>
              </w:rPr>
              <w:t>CLIENT</w:t>
            </w:r>
            <w:r w:rsidR="00FC42F4" w:rsidRPr="0045129D">
              <w:rPr>
                <w:rFonts w:asciiTheme="minorBidi" w:hAnsiTheme="minorBidi" w:cstheme="minorBidi"/>
                <w:b/>
                <w:bCs/>
                <w:color w:val="000000"/>
                <w:sz w:val="17"/>
                <w:szCs w:val="17"/>
              </w:rPr>
              <w:t xml:space="preserve"> Doc. Number:</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jc w:val="center"/>
        </w:trPr>
        <w:tc>
          <w:tcPr>
            <w:tcW w:w="981" w:type="dxa"/>
            <w:tcBorders>
              <w:top w:val="single" w:sz="4" w:space="0" w:color="auto"/>
              <w:right w:val="nil"/>
            </w:tcBorders>
          </w:tcPr>
          <w:p w:rsidR="00FC42F4" w:rsidRPr="00FB14E1" w:rsidRDefault="00FC42F4" w:rsidP="00956369">
            <w:pPr>
              <w:widowControl w:val="0"/>
              <w:ind w:left="180" w:hanging="180"/>
              <w:rPr>
                <w:rFonts w:ascii="Arial" w:hAnsi="Arial"/>
                <w:b/>
                <w:bCs/>
                <w:color w:val="000000"/>
                <w:sz w:val="18"/>
                <w:szCs w:val="18"/>
              </w:rPr>
            </w:pPr>
            <w:r>
              <w:rPr>
                <w:rFonts w:ascii="Arial" w:hAnsi="Arial"/>
                <w:b/>
                <w:bCs/>
                <w:color w:val="000000"/>
                <w:sz w:val="18"/>
                <w:szCs w:val="18"/>
              </w:rPr>
              <w:t>Status:</w:t>
            </w:r>
          </w:p>
        </w:tc>
        <w:tc>
          <w:tcPr>
            <w:tcW w:w="9746" w:type="dxa"/>
            <w:gridSpan w:val="6"/>
            <w:tcBorders>
              <w:top w:val="single" w:sz="4" w:space="0" w:color="auto"/>
              <w:left w:val="nil"/>
              <w:bottom w:val="single" w:sz="12" w:space="0" w:color="auto"/>
            </w:tcBorders>
          </w:tcPr>
          <w:p w:rsidR="00FC42F4" w:rsidRDefault="00FC42F4" w:rsidP="00956369">
            <w:pPr>
              <w:widowControl w:val="0"/>
              <w:spacing w:before="60" w:after="60"/>
              <w:ind w:hanging="57"/>
              <w:rPr>
                <w:rFonts w:asciiTheme="minorBidi" w:hAnsiTheme="minorBidi" w:cstheme="minorBidi"/>
                <w:b/>
                <w:bCs/>
                <w:color w:val="000000"/>
                <w:sz w:val="14"/>
                <w:szCs w:val="14"/>
              </w:rPr>
            </w:pPr>
          </w:p>
          <w:p w:rsidR="00FC42F4" w:rsidRPr="00C10E61" w:rsidRDefault="00FC42F4" w:rsidP="00EB2D3E">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IDC: Inter-Discipline Check</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IFC: Issued For Comment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IFA: Issued For Approval</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AFD: Approved For Design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AFC: Approved For Construction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AFP: Approved For Purchase</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sz w:val="14"/>
                <w:szCs w:val="14"/>
              </w:rPr>
              <w:t xml:space="preserve">AFQ: </w:t>
            </w:r>
            <w:r w:rsidRPr="00C10E61">
              <w:rPr>
                <w:rFonts w:asciiTheme="minorBidi" w:hAnsiTheme="minorBidi" w:cstheme="minorBidi"/>
                <w:sz w:val="14"/>
                <w:szCs w:val="14"/>
              </w:rPr>
              <w:t xml:space="preserve">Approved For Quotation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IFI: Issued For Information</w:t>
            </w:r>
          </w:p>
          <w:p w:rsidR="00FC42F4" w:rsidRPr="00C10E61" w:rsidRDefault="00FC42F4" w:rsidP="00B65197">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AB-R: As-Built for </w:t>
            </w:r>
            <w:r w:rsidR="00595E33">
              <w:rPr>
                <w:rFonts w:asciiTheme="minorBidi" w:hAnsiTheme="minorBidi" w:cstheme="minorBidi"/>
                <w:b/>
                <w:bCs/>
                <w:color w:val="000000"/>
                <w:sz w:val="14"/>
                <w:szCs w:val="14"/>
              </w:rPr>
              <w:t>CLIENT</w:t>
            </w:r>
            <w:r w:rsidRPr="00C10E61">
              <w:rPr>
                <w:rFonts w:asciiTheme="minorBidi" w:hAnsiTheme="minorBidi" w:cstheme="minorBidi"/>
                <w:b/>
                <w:bCs/>
                <w:color w:val="000000"/>
                <w:sz w:val="14"/>
                <w:szCs w:val="14"/>
              </w:rPr>
              <w:t xml:space="preserve"> Review </w:t>
            </w:r>
          </w:p>
          <w:p w:rsidR="00FC42F4" w:rsidRPr="003B1A41" w:rsidRDefault="00FC42F4" w:rsidP="00956369">
            <w:pPr>
              <w:widowControl w:val="0"/>
              <w:spacing w:before="60" w:after="60"/>
              <w:ind w:hanging="58"/>
              <w:rPr>
                <w:rFonts w:ascii="Arial" w:hAnsi="Arial"/>
                <w:b/>
                <w:bCs/>
                <w:color w:val="000000"/>
                <w:sz w:val="14"/>
                <w:szCs w:val="14"/>
              </w:rPr>
            </w:pPr>
            <w:r w:rsidRPr="00C10E61">
              <w:rPr>
                <w:rFonts w:asciiTheme="minorBidi" w:hAnsiTheme="minorBidi" w:cstheme="minorBidi"/>
                <w:b/>
                <w:bCs/>
                <w:color w:val="000000"/>
                <w:sz w:val="14"/>
                <w:szCs w:val="14"/>
              </w:rPr>
              <w:t>AB-A: As-Built –Approved</w:t>
            </w:r>
          </w:p>
        </w:tc>
      </w:tr>
    </w:tbl>
    <w:p w:rsidR="008F7539" w:rsidRDefault="008F7539" w:rsidP="00956369">
      <w:pPr>
        <w:widowControl w:val="0"/>
        <w:spacing w:line="360" w:lineRule="auto"/>
        <w:ind w:left="720" w:right="540"/>
        <w:jc w:val="center"/>
        <w:rPr>
          <w:rFonts w:ascii="Arial" w:hAnsi="Arial"/>
          <w:sz w:val="4"/>
          <w:szCs w:val="4"/>
          <w:lang w:bidi="fa-IR"/>
        </w:rPr>
      </w:pPr>
    </w:p>
    <w:p w:rsidR="008F7539" w:rsidRDefault="00C633DD" w:rsidP="00956369">
      <w:pPr>
        <w:widowControl w:val="0"/>
        <w:spacing w:before="120" w:after="120"/>
        <w:jc w:val="center"/>
        <w:rPr>
          <w:rFonts w:ascii="Arial" w:hAnsi="Arial"/>
          <w:b/>
          <w:szCs w:val="20"/>
          <w:rtl/>
        </w:rPr>
      </w:pPr>
      <w:r>
        <w:rPr>
          <w:rFonts w:ascii="Arial" w:hAnsi="Arial"/>
          <w:b/>
          <w:szCs w:val="20"/>
        </w:rPr>
        <w:lastRenderedPageBreak/>
        <w:t>REVISION</w:t>
      </w:r>
      <w:r w:rsidR="008F7539" w:rsidRPr="0090540C">
        <w:rPr>
          <w:rFonts w:ascii="Arial" w:hAnsi="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737F90" w:rsidRPr="005F03BB" w:rsidTr="00B5542E">
        <w:trPr>
          <w:trHeight w:hRule="exact" w:val="359"/>
          <w:jc w:val="center"/>
        </w:trPr>
        <w:tc>
          <w:tcPr>
            <w:tcW w:w="951" w:type="dxa"/>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540" w:type="dxa"/>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576" w:type="dxa"/>
            <w:vAlign w:val="center"/>
          </w:tcPr>
          <w:p w:rsidR="00737F90" w:rsidRDefault="00737F90" w:rsidP="00956369">
            <w:pPr>
              <w:widowControl w:val="0"/>
              <w:jc w:val="center"/>
            </w:pPr>
            <w:r>
              <w:rPr>
                <w:rFonts w:ascii="Arial" w:hAnsi="Arial"/>
                <w:b/>
                <w:sz w:val="16"/>
                <w:szCs w:val="16"/>
              </w:rPr>
              <w:t>D01</w:t>
            </w:r>
          </w:p>
        </w:tc>
        <w:tc>
          <w:tcPr>
            <w:tcW w:w="678" w:type="dxa"/>
            <w:vAlign w:val="center"/>
          </w:tcPr>
          <w:p w:rsidR="00737F90" w:rsidRDefault="00737F90" w:rsidP="00956369">
            <w:pPr>
              <w:widowControl w:val="0"/>
              <w:jc w:val="center"/>
            </w:pPr>
            <w:r>
              <w:rPr>
                <w:rFonts w:ascii="Arial" w:hAnsi="Arial"/>
                <w:b/>
                <w:sz w:val="16"/>
                <w:szCs w:val="16"/>
              </w:rPr>
              <w:t>D02</w:t>
            </w:r>
          </w:p>
        </w:tc>
        <w:tc>
          <w:tcPr>
            <w:tcW w:w="636" w:type="dxa"/>
            <w:vAlign w:val="center"/>
          </w:tcPr>
          <w:p w:rsidR="00737F90" w:rsidRDefault="00737F90" w:rsidP="00956369">
            <w:pPr>
              <w:widowControl w:val="0"/>
              <w:jc w:val="center"/>
            </w:pPr>
            <w:r>
              <w:rPr>
                <w:rFonts w:ascii="Arial" w:hAnsi="Arial"/>
                <w:b/>
                <w:sz w:val="16"/>
                <w:szCs w:val="16"/>
              </w:rPr>
              <w:t>D03</w:t>
            </w:r>
          </w:p>
        </w:tc>
        <w:tc>
          <w:tcPr>
            <w:tcW w:w="636" w:type="dxa"/>
            <w:vAlign w:val="center"/>
          </w:tcPr>
          <w:p w:rsidR="00737F90" w:rsidRDefault="00737F90" w:rsidP="00956369">
            <w:pPr>
              <w:widowControl w:val="0"/>
              <w:jc w:val="center"/>
            </w:pPr>
            <w:r>
              <w:rPr>
                <w:rFonts w:ascii="Arial" w:hAnsi="Arial"/>
                <w:b/>
                <w:sz w:val="16"/>
                <w:szCs w:val="16"/>
              </w:rPr>
              <w:t>D04</w:t>
            </w:r>
          </w:p>
        </w:tc>
        <w:tc>
          <w:tcPr>
            <w:tcW w:w="1149" w:type="dxa"/>
            <w:vMerge w:val="restart"/>
            <w:tcBorders>
              <w:top w:val="nil"/>
              <w:bottom w:val="nil"/>
            </w:tcBorders>
            <w:shd w:val="clear" w:color="auto" w:fill="auto"/>
            <w:vAlign w:val="center"/>
          </w:tcPr>
          <w:p w:rsidR="00737F90" w:rsidRPr="005F03BB" w:rsidRDefault="00737F90" w:rsidP="00956369">
            <w:pPr>
              <w:widowControl w:val="0"/>
              <w:spacing w:line="160" w:lineRule="exact"/>
              <w:jc w:val="center"/>
              <w:rPr>
                <w:b/>
                <w:sz w:val="16"/>
                <w:szCs w:val="16"/>
                <w:lang w:bidi="fa-IR"/>
              </w:rPr>
            </w:pPr>
          </w:p>
        </w:tc>
        <w:tc>
          <w:tcPr>
            <w:tcW w:w="915" w:type="dxa"/>
            <w:shd w:val="clear" w:color="auto" w:fill="auto"/>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630" w:type="dxa"/>
            <w:shd w:val="clear" w:color="auto" w:fill="auto"/>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630" w:type="dxa"/>
            <w:shd w:val="clear" w:color="auto" w:fill="auto"/>
            <w:vAlign w:val="center"/>
          </w:tcPr>
          <w:p w:rsidR="00737F90" w:rsidRDefault="00737F90" w:rsidP="00956369">
            <w:pPr>
              <w:widowControl w:val="0"/>
              <w:jc w:val="center"/>
            </w:pPr>
            <w:r>
              <w:rPr>
                <w:rFonts w:ascii="Arial" w:hAnsi="Arial"/>
                <w:b/>
                <w:sz w:val="16"/>
                <w:szCs w:val="16"/>
              </w:rPr>
              <w:t>D01</w:t>
            </w:r>
          </w:p>
        </w:tc>
        <w:tc>
          <w:tcPr>
            <w:tcW w:w="562" w:type="dxa"/>
            <w:shd w:val="clear" w:color="auto" w:fill="auto"/>
            <w:vAlign w:val="center"/>
          </w:tcPr>
          <w:p w:rsidR="00737F90" w:rsidRDefault="00737F90" w:rsidP="00956369">
            <w:pPr>
              <w:widowControl w:val="0"/>
              <w:jc w:val="center"/>
            </w:pPr>
            <w:r>
              <w:rPr>
                <w:rFonts w:ascii="Arial" w:hAnsi="Arial"/>
                <w:b/>
                <w:sz w:val="16"/>
                <w:szCs w:val="16"/>
              </w:rPr>
              <w:t>D02</w:t>
            </w:r>
          </w:p>
        </w:tc>
        <w:tc>
          <w:tcPr>
            <w:tcW w:w="648" w:type="dxa"/>
            <w:shd w:val="clear" w:color="auto" w:fill="auto"/>
            <w:vAlign w:val="center"/>
          </w:tcPr>
          <w:p w:rsidR="00737F90" w:rsidRDefault="00737F90" w:rsidP="00956369">
            <w:pPr>
              <w:widowControl w:val="0"/>
              <w:jc w:val="center"/>
            </w:pPr>
            <w:r>
              <w:rPr>
                <w:rFonts w:ascii="Arial" w:hAnsi="Arial"/>
                <w:b/>
                <w:sz w:val="16"/>
                <w:szCs w:val="16"/>
              </w:rPr>
              <w:t>D03</w:t>
            </w:r>
          </w:p>
        </w:tc>
        <w:tc>
          <w:tcPr>
            <w:tcW w:w="649" w:type="dxa"/>
            <w:shd w:val="clear" w:color="auto" w:fill="auto"/>
            <w:vAlign w:val="center"/>
          </w:tcPr>
          <w:p w:rsidR="00737F90" w:rsidRDefault="00737F90" w:rsidP="00956369">
            <w:pPr>
              <w:widowControl w:val="0"/>
              <w:jc w:val="center"/>
            </w:pPr>
            <w:r>
              <w:rPr>
                <w:rFonts w:ascii="Arial" w:hAnsi="Arial"/>
                <w:b/>
                <w:sz w:val="16"/>
                <w:szCs w:val="16"/>
              </w:rPr>
              <w:t>D04</w:t>
            </w:r>
          </w:p>
        </w:tc>
      </w:tr>
      <w:tr w:rsidR="008F7539" w:rsidRPr="005F03BB" w:rsidTr="00FF0DB1">
        <w:trPr>
          <w:trHeight w:hRule="exact" w:val="170"/>
          <w:jc w:val="center"/>
        </w:trPr>
        <w:tc>
          <w:tcPr>
            <w:tcW w:w="951" w:type="dxa"/>
            <w:vAlign w:val="center"/>
          </w:tcPr>
          <w:p w:rsidR="008F7539" w:rsidRPr="00A54E86" w:rsidRDefault="008F7539" w:rsidP="00956369">
            <w:pPr>
              <w:widowControl w:val="0"/>
              <w:jc w:val="center"/>
              <w:rPr>
                <w:rFonts w:ascii="Arial" w:hAnsi="Arial"/>
                <w:b/>
                <w:sz w:val="16"/>
                <w:szCs w:val="16"/>
                <w:rtl/>
                <w:lang w:bidi="fa-IR"/>
              </w:rPr>
            </w:pPr>
            <w:r w:rsidRPr="00A54E86">
              <w:rPr>
                <w:rFonts w:ascii="Arial" w:hAnsi="Arial"/>
                <w:b/>
                <w:sz w:val="16"/>
                <w:szCs w:val="16"/>
              </w:rPr>
              <w:t>1</w:t>
            </w:r>
          </w:p>
        </w:tc>
        <w:tc>
          <w:tcPr>
            <w:tcW w:w="540" w:type="dxa"/>
            <w:vAlign w:val="center"/>
          </w:tcPr>
          <w:p w:rsidR="008F7539"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8F7539" w:rsidRPr="00B909F2" w:rsidRDefault="008F7539" w:rsidP="00956369">
            <w:pPr>
              <w:widowControl w:val="0"/>
              <w:spacing w:line="192" w:lineRule="auto"/>
              <w:jc w:val="center"/>
              <w:rPr>
                <w:rFonts w:ascii="Arial" w:hAnsi="Arial"/>
                <w:bCs/>
                <w:sz w:val="16"/>
                <w:szCs w:val="16"/>
              </w:rPr>
            </w:pPr>
          </w:p>
        </w:tc>
        <w:tc>
          <w:tcPr>
            <w:tcW w:w="678"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F7539" w:rsidRPr="005F03BB" w:rsidRDefault="008F7539" w:rsidP="00956369">
            <w:pPr>
              <w:widowControl w:val="0"/>
              <w:spacing w:line="192" w:lineRule="auto"/>
              <w:jc w:val="center"/>
              <w:rPr>
                <w:b/>
                <w:sz w:val="16"/>
                <w:szCs w:val="16"/>
              </w:rPr>
            </w:pPr>
          </w:p>
        </w:tc>
        <w:tc>
          <w:tcPr>
            <w:tcW w:w="915" w:type="dxa"/>
            <w:shd w:val="clear" w:color="auto" w:fill="auto"/>
            <w:vAlign w:val="center"/>
          </w:tcPr>
          <w:p w:rsidR="008F7539" w:rsidRPr="00A54E86" w:rsidRDefault="00392995" w:rsidP="00956369">
            <w:pPr>
              <w:widowControl w:val="0"/>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562"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8"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9"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r>
      <w:tr w:rsidR="00B55398" w:rsidRPr="005F03BB" w:rsidTr="00FF0DB1">
        <w:trPr>
          <w:trHeight w:hRule="exact" w:val="170"/>
          <w:jc w:val="center"/>
        </w:trPr>
        <w:tc>
          <w:tcPr>
            <w:tcW w:w="951" w:type="dxa"/>
            <w:vAlign w:val="center"/>
          </w:tcPr>
          <w:p w:rsidR="00B55398" w:rsidRPr="00A54E86" w:rsidRDefault="00B55398" w:rsidP="00956369">
            <w:pPr>
              <w:widowControl w:val="0"/>
              <w:jc w:val="center"/>
              <w:rPr>
                <w:rFonts w:ascii="Arial" w:hAnsi="Arial"/>
                <w:b/>
                <w:sz w:val="16"/>
                <w:szCs w:val="16"/>
              </w:rPr>
            </w:pPr>
            <w:r w:rsidRPr="00A54E86">
              <w:rPr>
                <w:rFonts w:ascii="Arial" w:hAnsi="Arial"/>
                <w:b/>
                <w:sz w:val="16"/>
                <w:szCs w:val="16"/>
              </w:rPr>
              <w:t>2</w:t>
            </w:r>
          </w:p>
        </w:tc>
        <w:tc>
          <w:tcPr>
            <w:tcW w:w="540" w:type="dxa"/>
            <w:vAlign w:val="center"/>
          </w:tcPr>
          <w:p w:rsidR="00B55398"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78"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B55398" w:rsidRPr="005F03BB" w:rsidRDefault="00B55398" w:rsidP="00956369">
            <w:pPr>
              <w:widowControl w:val="0"/>
              <w:spacing w:line="192" w:lineRule="auto"/>
              <w:jc w:val="center"/>
              <w:rPr>
                <w:b/>
                <w:sz w:val="16"/>
                <w:szCs w:val="16"/>
              </w:rPr>
            </w:pPr>
          </w:p>
        </w:tc>
        <w:tc>
          <w:tcPr>
            <w:tcW w:w="915" w:type="dxa"/>
            <w:shd w:val="clear" w:color="auto" w:fill="auto"/>
            <w:vAlign w:val="center"/>
          </w:tcPr>
          <w:p w:rsidR="00B55398" w:rsidRPr="00A54E86" w:rsidRDefault="00392995" w:rsidP="00956369">
            <w:pPr>
              <w:widowControl w:val="0"/>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562"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8"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9"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lang w:bidi="fa-IR"/>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bookmarkStart w:id="4" w:name="OLE_LINK5"/>
            <w:bookmarkStart w:id="5" w:name="OLE_LINK12"/>
            <w:r>
              <w:rPr>
                <w:rFonts w:ascii="Arial" w:hAnsi="Arial"/>
                <w:bCs/>
                <w:sz w:val="16"/>
                <w:szCs w:val="16"/>
              </w:rPr>
              <w:t>X</w:t>
            </w:r>
            <w:bookmarkEnd w:id="4"/>
            <w:bookmarkEnd w:id="5"/>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bookmarkStart w:id="6" w:name="_Hlk144117285"/>
            <w:r w:rsidRPr="00A54E86">
              <w:rPr>
                <w:rFonts w:ascii="Arial" w:hAnsi="Arial"/>
                <w:b/>
                <w:sz w:val="16"/>
                <w:szCs w:val="16"/>
              </w:rPr>
              <w:t>15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bookmarkEnd w:id="6"/>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32</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33</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34</w:t>
            </w:r>
          </w:p>
          <w:p w:rsidR="00BE30E0" w:rsidRPr="00A54E86" w:rsidRDefault="00BE30E0" w:rsidP="00BE30E0">
            <w:pPr>
              <w:widowControl w:val="0"/>
              <w:jc w:val="center"/>
              <w:rPr>
                <w:rFonts w:ascii="Arial" w:hAnsi="Arial"/>
                <w:b/>
                <w:sz w:val="16"/>
                <w:szCs w:val="16"/>
              </w:rPr>
            </w:pP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35</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36</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37</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38</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39</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7"/>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bl>
    <w:p w:rsidR="00327126" w:rsidRDefault="008F7539" w:rsidP="00956369">
      <w:pPr>
        <w:widowControl w:val="0"/>
        <w:jc w:val="center"/>
        <w:rPr>
          <w:rFonts w:ascii="Arial" w:hAnsi="Arial"/>
          <w:b/>
          <w:bCs/>
          <w:smallCaps/>
          <w:u w:val="single"/>
        </w:rPr>
      </w:pPr>
      <w:r>
        <w:rPr>
          <w:rFonts w:cs="B Zar"/>
          <w:b/>
          <w:bCs/>
          <w:caps/>
          <w:color w:val="000000"/>
          <w:sz w:val="28"/>
          <w:szCs w:val="28"/>
          <w:lang w:bidi="fa-IR"/>
        </w:rPr>
        <w:br w:type="page"/>
      </w:r>
      <w:r w:rsidR="00327126" w:rsidRPr="0057759A">
        <w:rPr>
          <w:rFonts w:ascii="Arial" w:hAnsi="Arial"/>
          <w:b/>
          <w:bCs/>
          <w:smallCaps/>
          <w:sz w:val="24"/>
          <w:szCs w:val="32"/>
          <w:u w:val="single"/>
        </w:rPr>
        <w:lastRenderedPageBreak/>
        <w:t>CONTENTS</w:t>
      </w:r>
    </w:p>
    <w:p w:rsidR="00764267" w:rsidRDefault="00BD2402">
      <w:pPr>
        <w:pStyle w:val="TOC1"/>
        <w:rPr>
          <w:rFonts w:asciiTheme="minorHAnsi" w:eastAsiaTheme="minorEastAsia" w:hAnsiTheme="minorHAnsi" w:cstheme="minorBidi"/>
          <w:b w:val="0"/>
          <w:bCs w:val="0"/>
          <w:caps w:val="0"/>
          <w:kern w:val="0"/>
          <w:szCs w:val="22"/>
        </w:rPr>
      </w:pPr>
      <w:r w:rsidRPr="00126C3E">
        <w:fldChar w:fldCharType="begin"/>
      </w:r>
      <w:r w:rsidR="008F7539" w:rsidRPr="00126C3E">
        <w:instrText xml:space="preserve"> TOC \o "1-3" \h \z \u </w:instrText>
      </w:r>
      <w:r w:rsidRPr="00126C3E">
        <w:fldChar w:fldCharType="separate"/>
      </w:r>
      <w:hyperlink w:anchor="_Toc146016513" w:history="1">
        <w:r w:rsidR="00764267" w:rsidRPr="00187916">
          <w:rPr>
            <w:rStyle w:val="Hyperlink"/>
          </w:rPr>
          <w:t>1.0</w:t>
        </w:r>
        <w:r w:rsidR="00764267">
          <w:rPr>
            <w:rFonts w:asciiTheme="minorHAnsi" w:eastAsiaTheme="minorEastAsia" w:hAnsiTheme="minorHAnsi" w:cstheme="minorBidi"/>
            <w:b w:val="0"/>
            <w:bCs w:val="0"/>
            <w:caps w:val="0"/>
            <w:kern w:val="0"/>
            <w:szCs w:val="22"/>
          </w:rPr>
          <w:tab/>
        </w:r>
        <w:r w:rsidR="00764267" w:rsidRPr="00187916">
          <w:rPr>
            <w:rStyle w:val="Hyperlink"/>
          </w:rPr>
          <w:t>INTRODUCTION</w:t>
        </w:r>
        <w:r w:rsidR="00764267">
          <w:rPr>
            <w:webHidden/>
          </w:rPr>
          <w:tab/>
        </w:r>
        <w:r w:rsidR="00764267">
          <w:rPr>
            <w:webHidden/>
          </w:rPr>
          <w:fldChar w:fldCharType="begin"/>
        </w:r>
        <w:r w:rsidR="00764267">
          <w:rPr>
            <w:webHidden/>
          </w:rPr>
          <w:instrText xml:space="preserve"> PAGEREF _Toc146016513 \h </w:instrText>
        </w:r>
        <w:r w:rsidR="00764267">
          <w:rPr>
            <w:webHidden/>
          </w:rPr>
        </w:r>
        <w:r w:rsidR="00764267">
          <w:rPr>
            <w:webHidden/>
          </w:rPr>
          <w:fldChar w:fldCharType="separate"/>
        </w:r>
        <w:r w:rsidR="00764267">
          <w:rPr>
            <w:webHidden/>
          </w:rPr>
          <w:t>6</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14" w:history="1">
        <w:r w:rsidR="00764267" w:rsidRPr="00187916">
          <w:rPr>
            <w:rStyle w:val="Hyperlink"/>
          </w:rPr>
          <w:t>2.0</w:t>
        </w:r>
        <w:r w:rsidR="00764267">
          <w:rPr>
            <w:rFonts w:asciiTheme="minorHAnsi" w:eastAsiaTheme="minorEastAsia" w:hAnsiTheme="minorHAnsi" w:cstheme="minorBidi"/>
            <w:b w:val="0"/>
            <w:bCs w:val="0"/>
            <w:caps w:val="0"/>
            <w:kern w:val="0"/>
            <w:szCs w:val="22"/>
          </w:rPr>
          <w:tab/>
        </w:r>
        <w:r w:rsidR="00764267" w:rsidRPr="00187916">
          <w:rPr>
            <w:rStyle w:val="Hyperlink"/>
          </w:rPr>
          <w:t>Scope</w:t>
        </w:r>
        <w:r w:rsidR="00764267">
          <w:rPr>
            <w:webHidden/>
          </w:rPr>
          <w:tab/>
        </w:r>
        <w:r w:rsidR="00764267">
          <w:rPr>
            <w:webHidden/>
          </w:rPr>
          <w:fldChar w:fldCharType="begin"/>
        </w:r>
        <w:r w:rsidR="00764267">
          <w:rPr>
            <w:webHidden/>
          </w:rPr>
          <w:instrText xml:space="preserve"> PAGEREF _Toc146016514 \h </w:instrText>
        </w:r>
        <w:r w:rsidR="00764267">
          <w:rPr>
            <w:webHidden/>
          </w:rPr>
        </w:r>
        <w:r w:rsidR="00764267">
          <w:rPr>
            <w:webHidden/>
          </w:rPr>
          <w:fldChar w:fldCharType="separate"/>
        </w:r>
        <w:r w:rsidR="00764267">
          <w:rPr>
            <w:webHidden/>
          </w:rPr>
          <w:t>7</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15" w:history="1">
        <w:r w:rsidR="00764267" w:rsidRPr="00187916">
          <w:rPr>
            <w:rStyle w:val="Hyperlink"/>
          </w:rPr>
          <w:t>3.0</w:t>
        </w:r>
        <w:r w:rsidR="00764267">
          <w:rPr>
            <w:rFonts w:asciiTheme="minorHAnsi" w:eastAsiaTheme="minorEastAsia" w:hAnsiTheme="minorHAnsi" w:cstheme="minorBidi"/>
            <w:b w:val="0"/>
            <w:bCs w:val="0"/>
            <w:caps w:val="0"/>
            <w:kern w:val="0"/>
            <w:szCs w:val="22"/>
          </w:rPr>
          <w:tab/>
        </w:r>
        <w:r w:rsidR="00764267" w:rsidRPr="00187916">
          <w:rPr>
            <w:rStyle w:val="Hyperlink"/>
          </w:rPr>
          <w:t>NORMATIVE REFERENCES</w:t>
        </w:r>
        <w:r w:rsidR="00764267">
          <w:rPr>
            <w:webHidden/>
          </w:rPr>
          <w:tab/>
        </w:r>
        <w:r w:rsidR="00764267">
          <w:rPr>
            <w:webHidden/>
          </w:rPr>
          <w:fldChar w:fldCharType="begin"/>
        </w:r>
        <w:r w:rsidR="00764267">
          <w:rPr>
            <w:webHidden/>
          </w:rPr>
          <w:instrText xml:space="preserve"> PAGEREF _Toc146016515 \h </w:instrText>
        </w:r>
        <w:r w:rsidR="00764267">
          <w:rPr>
            <w:webHidden/>
          </w:rPr>
        </w:r>
        <w:r w:rsidR="00764267">
          <w:rPr>
            <w:webHidden/>
          </w:rPr>
          <w:fldChar w:fldCharType="separate"/>
        </w:r>
        <w:r w:rsidR="00764267">
          <w:rPr>
            <w:webHidden/>
          </w:rPr>
          <w:t>7</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16" w:history="1">
        <w:r w:rsidR="00764267" w:rsidRPr="00187916">
          <w:rPr>
            <w:rStyle w:val="Hyperlink"/>
            <w:noProof/>
          </w:rPr>
          <w:t>3.1</w:t>
        </w:r>
        <w:r w:rsidR="00764267">
          <w:rPr>
            <w:rFonts w:asciiTheme="minorHAnsi" w:eastAsiaTheme="minorEastAsia" w:hAnsiTheme="minorHAnsi" w:cstheme="minorBidi"/>
            <w:smallCaps w:val="0"/>
            <w:noProof/>
          </w:rPr>
          <w:tab/>
        </w:r>
        <w:r w:rsidR="00764267" w:rsidRPr="00187916">
          <w:rPr>
            <w:rStyle w:val="Hyperlink"/>
            <w:noProof/>
          </w:rPr>
          <w:t>Local Codes and Standards</w:t>
        </w:r>
        <w:r w:rsidR="00764267">
          <w:rPr>
            <w:noProof/>
            <w:webHidden/>
          </w:rPr>
          <w:tab/>
        </w:r>
        <w:r w:rsidR="00764267">
          <w:rPr>
            <w:noProof/>
            <w:webHidden/>
          </w:rPr>
          <w:fldChar w:fldCharType="begin"/>
        </w:r>
        <w:r w:rsidR="00764267">
          <w:rPr>
            <w:noProof/>
            <w:webHidden/>
          </w:rPr>
          <w:instrText xml:space="preserve"> PAGEREF _Toc146016516 \h </w:instrText>
        </w:r>
        <w:r w:rsidR="00764267">
          <w:rPr>
            <w:noProof/>
            <w:webHidden/>
          </w:rPr>
        </w:r>
        <w:r w:rsidR="00764267">
          <w:rPr>
            <w:noProof/>
            <w:webHidden/>
          </w:rPr>
          <w:fldChar w:fldCharType="separate"/>
        </w:r>
        <w:r w:rsidR="00764267">
          <w:rPr>
            <w:noProof/>
            <w:webHidden/>
          </w:rPr>
          <w:t>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17" w:history="1">
        <w:r w:rsidR="00764267" w:rsidRPr="00187916">
          <w:rPr>
            <w:rStyle w:val="Hyperlink"/>
            <w:noProof/>
          </w:rPr>
          <w:t>3.2</w:t>
        </w:r>
        <w:r w:rsidR="00764267">
          <w:rPr>
            <w:rFonts w:asciiTheme="minorHAnsi" w:eastAsiaTheme="minorEastAsia" w:hAnsiTheme="minorHAnsi" w:cstheme="minorBidi"/>
            <w:smallCaps w:val="0"/>
            <w:noProof/>
          </w:rPr>
          <w:tab/>
        </w:r>
        <w:r w:rsidR="00764267" w:rsidRPr="00187916">
          <w:rPr>
            <w:rStyle w:val="Hyperlink"/>
            <w:noProof/>
          </w:rPr>
          <w:t>International Codes and Standards</w:t>
        </w:r>
        <w:r w:rsidR="00764267">
          <w:rPr>
            <w:noProof/>
            <w:webHidden/>
          </w:rPr>
          <w:tab/>
        </w:r>
        <w:r w:rsidR="00764267">
          <w:rPr>
            <w:noProof/>
            <w:webHidden/>
          </w:rPr>
          <w:fldChar w:fldCharType="begin"/>
        </w:r>
        <w:r w:rsidR="00764267">
          <w:rPr>
            <w:noProof/>
            <w:webHidden/>
          </w:rPr>
          <w:instrText xml:space="preserve"> PAGEREF _Toc146016517 \h </w:instrText>
        </w:r>
        <w:r w:rsidR="00764267">
          <w:rPr>
            <w:noProof/>
            <w:webHidden/>
          </w:rPr>
        </w:r>
        <w:r w:rsidR="00764267">
          <w:rPr>
            <w:noProof/>
            <w:webHidden/>
          </w:rPr>
          <w:fldChar w:fldCharType="separate"/>
        </w:r>
        <w:r w:rsidR="00764267">
          <w:rPr>
            <w:noProof/>
            <w:webHidden/>
          </w:rPr>
          <w:t>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18" w:history="1">
        <w:r w:rsidR="00764267" w:rsidRPr="00187916">
          <w:rPr>
            <w:rStyle w:val="Hyperlink"/>
            <w:noProof/>
          </w:rPr>
          <w:t>3.3</w:t>
        </w:r>
        <w:r w:rsidR="00764267">
          <w:rPr>
            <w:rFonts w:asciiTheme="minorHAnsi" w:eastAsiaTheme="minorEastAsia" w:hAnsiTheme="minorHAnsi" w:cstheme="minorBidi"/>
            <w:smallCaps w:val="0"/>
            <w:noProof/>
          </w:rPr>
          <w:tab/>
        </w:r>
        <w:r w:rsidR="00764267" w:rsidRPr="00187916">
          <w:rPr>
            <w:rStyle w:val="Hyperlink"/>
            <w:noProof/>
          </w:rPr>
          <w:t>The Project Documents</w:t>
        </w:r>
        <w:r w:rsidR="00764267">
          <w:rPr>
            <w:noProof/>
            <w:webHidden/>
          </w:rPr>
          <w:tab/>
        </w:r>
        <w:r w:rsidR="00764267">
          <w:rPr>
            <w:noProof/>
            <w:webHidden/>
          </w:rPr>
          <w:fldChar w:fldCharType="begin"/>
        </w:r>
        <w:r w:rsidR="00764267">
          <w:rPr>
            <w:noProof/>
            <w:webHidden/>
          </w:rPr>
          <w:instrText xml:space="preserve"> PAGEREF _Toc146016518 \h </w:instrText>
        </w:r>
        <w:r w:rsidR="00764267">
          <w:rPr>
            <w:noProof/>
            <w:webHidden/>
          </w:rPr>
        </w:r>
        <w:r w:rsidR="00764267">
          <w:rPr>
            <w:noProof/>
            <w:webHidden/>
          </w:rPr>
          <w:fldChar w:fldCharType="separate"/>
        </w:r>
        <w:r w:rsidR="00764267">
          <w:rPr>
            <w:noProof/>
            <w:webHidden/>
          </w:rPr>
          <w:t>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19" w:history="1">
        <w:r w:rsidR="00764267" w:rsidRPr="00187916">
          <w:rPr>
            <w:rStyle w:val="Hyperlink"/>
            <w:noProof/>
          </w:rPr>
          <w:t>3.4</w:t>
        </w:r>
        <w:r w:rsidR="00764267">
          <w:rPr>
            <w:rFonts w:asciiTheme="minorHAnsi" w:eastAsiaTheme="minorEastAsia" w:hAnsiTheme="minorHAnsi" w:cstheme="minorBidi"/>
            <w:smallCaps w:val="0"/>
            <w:noProof/>
          </w:rPr>
          <w:tab/>
        </w:r>
        <w:r w:rsidR="00764267" w:rsidRPr="00187916">
          <w:rPr>
            <w:rStyle w:val="Hyperlink"/>
            <w:noProof/>
          </w:rPr>
          <w:t>ENVIRONMENTAL DATA</w:t>
        </w:r>
        <w:r w:rsidR="00764267">
          <w:rPr>
            <w:noProof/>
            <w:webHidden/>
          </w:rPr>
          <w:tab/>
        </w:r>
        <w:r w:rsidR="00764267">
          <w:rPr>
            <w:noProof/>
            <w:webHidden/>
          </w:rPr>
          <w:fldChar w:fldCharType="begin"/>
        </w:r>
        <w:r w:rsidR="00764267">
          <w:rPr>
            <w:noProof/>
            <w:webHidden/>
          </w:rPr>
          <w:instrText xml:space="preserve"> PAGEREF _Toc146016519 \h </w:instrText>
        </w:r>
        <w:r w:rsidR="00764267">
          <w:rPr>
            <w:noProof/>
            <w:webHidden/>
          </w:rPr>
        </w:r>
        <w:r w:rsidR="00764267">
          <w:rPr>
            <w:noProof/>
            <w:webHidden/>
          </w:rPr>
          <w:fldChar w:fldCharType="separate"/>
        </w:r>
        <w:r w:rsidR="00764267">
          <w:rPr>
            <w:noProof/>
            <w:webHidden/>
          </w:rPr>
          <w:t>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0" w:history="1">
        <w:r w:rsidR="00764267" w:rsidRPr="00187916">
          <w:rPr>
            <w:rStyle w:val="Hyperlink"/>
            <w:noProof/>
          </w:rPr>
          <w:t>3.5</w:t>
        </w:r>
        <w:r w:rsidR="00764267">
          <w:rPr>
            <w:rFonts w:asciiTheme="minorHAnsi" w:eastAsiaTheme="minorEastAsia" w:hAnsiTheme="minorHAnsi" w:cstheme="minorBidi"/>
            <w:smallCaps w:val="0"/>
            <w:noProof/>
          </w:rPr>
          <w:tab/>
        </w:r>
        <w:r w:rsidR="00764267" w:rsidRPr="00187916">
          <w:rPr>
            <w:rStyle w:val="Hyperlink"/>
            <w:noProof/>
          </w:rPr>
          <w:t>Order of Precedence</w:t>
        </w:r>
        <w:r w:rsidR="00764267">
          <w:rPr>
            <w:noProof/>
            <w:webHidden/>
          </w:rPr>
          <w:tab/>
        </w:r>
        <w:r w:rsidR="00764267">
          <w:rPr>
            <w:noProof/>
            <w:webHidden/>
          </w:rPr>
          <w:fldChar w:fldCharType="begin"/>
        </w:r>
        <w:r w:rsidR="00764267">
          <w:rPr>
            <w:noProof/>
            <w:webHidden/>
          </w:rPr>
          <w:instrText xml:space="preserve"> PAGEREF _Toc146016520 \h </w:instrText>
        </w:r>
        <w:r w:rsidR="00764267">
          <w:rPr>
            <w:noProof/>
            <w:webHidden/>
          </w:rPr>
        </w:r>
        <w:r w:rsidR="00764267">
          <w:rPr>
            <w:noProof/>
            <w:webHidden/>
          </w:rPr>
          <w:fldChar w:fldCharType="separate"/>
        </w:r>
        <w:r w:rsidR="00764267">
          <w:rPr>
            <w:noProof/>
            <w:webHidden/>
          </w:rPr>
          <w:t>7</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21" w:history="1">
        <w:r w:rsidR="00764267" w:rsidRPr="00187916">
          <w:rPr>
            <w:rStyle w:val="Hyperlink"/>
          </w:rPr>
          <w:t>4.0</w:t>
        </w:r>
        <w:r w:rsidR="00764267">
          <w:rPr>
            <w:rFonts w:asciiTheme="minorHAnsi" w:eastAsiaTheme="minorEastAsia" w:hAnsiTheme="minorHAnsi" w:cstheme="minorBidi"/>
            <w:b w:val="0"/>
            <w:bCs w:val="0"/>
            <w:caps w:val="0"/>
            <w:kern w:val="0"/>
            <w:szCs w:val="22"/>
          </w:rPr>
          <w:tab/>
        </w:r>
        <w:r w:rsidR="00764267" w:rsidRPr="00187916">
          <w:rPr>
            <w:rStyle w:val="Hyperlink"/>
          </w:rPr>
          <w:t>DESIGN INFORMATION</w:t>
        </w:r>
        <w:r w:rsidR="00764267">
          <w:rPr>
            <w:webHidden/>
          </w:rPr>
          <w:tab/>
        </w:r>
        <w:r w:rsidR="00764267">
          <w:rPr>
            <w:webHidden/>
          </w:rPr>
          <w:fldChar w:fldCharType="begin"/>
        </w:r>
        <w:r w:rsidR="00764267">
          <w:rPr>
            <w:webHidden/>
          </w:rPr>
          <w:instrText xml:space="preserve"> PAGEREF _Toc146016521 \h </w:instrText>
        </w:r>
        <w:r w:rsidR="00764267">
          <w:rPr>
            <w:webHidden/>
          </w:rPr>
        </w:r>
        <w:r w:rsidR="00764267">
          <w:rPr>
            <w:webHidden/>
          </w:rPr>
          <w:fldChar w:fldCharType="separate"/>
        </w:r>
        <w:r w:rsidR="00764267">
          <w:rPr>
            <w:webHidden/>
          </w:rPr>
          <w:t>8</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2" w:history="1">
        <w:r w:rsidR="00764267" w:rsidRPr="00187916">
          <w:rPr>
            <w:rStyle w:val="Hyperlink"/>
            <w:noProof/>
          </w:rPr>
          <w:t>4.1</w:t>
        </w:r>
        <w:r w:rsidR="00764267">
          <w:rPr>
            <w:rFonts w:asciiTheme="minorHAnsi" w:eastAsiaTheme="minorEastAsia" w:hAnsiTheme="minorHAnsi" w:cstheme="minorBidi"/>
            <w:smallCaps w:val="0"/>
            <w:noProof/>
          </w:rPr>
          <w:tab/>
        </w:r>
        <w:r w:rsidR="00764267" w:rsidRPr="00187916">
          <w:rPr>
            <w:rStyle w:val="Hyperlink"/>
            <w:noProof/>
          </w:rPr>
          <w:t>Structure Location</w:t>
        </w:r>
        <w:r w:rsidR="00764267">
          <w:rPr>
            <w:noProof/>
            <w:webHidden/>
          </w:rPr>
          <w:tab/>
        </w:r>
        <w:r w:rsidR="00764267">
          <w:rPr>
            <w:noProof/>
            <w:webHidden/>
          </w:rPr>
          <w:fldChar w:fldCharType="begin"/>
        </w:r>
        <w:r w:rsidR="00764267">
          <w:rPr>
            <w:noProof/>
            <w:webHidden/>
          </w:rPr>
          <w:instrText xml:space="preserve"> PAGEREF _Toc146016522 \h </w:instrText>
        </w:r>
        <w:r w:rsidR="00764267">
          <w:rPr>
            <w:noProof/>
            <w:webHidden/>
          </w:rPr>
        </w:r>
        <w:r w:rsidR="00764267">
          <w:rPr>
            <w:noProof/>
            <w:webHidden/>
          </w:rPr>
          <w:fldChar w:fldCharType="separate"/>
        </w:r>
        <w:r w:rsidR="00764267">
          <w:rPr>
            <w:noProof/>
            <w:webHidden/>
          </w:rPr>
          <w:t>8</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3" w:history="1">
        <w:r w:rsidR="00764267" w:rsidRPr="00187916">
          <w:rPr>
            <w:rStyle w:val="Hyperlink"/>
            <w:noProof/>
          </w:rPr>
          <w:t>4.2</w:t>
        </w:r>
        <w:r w:rsidR="00764267">
          <w:rPr>
            <w:rFonts w:asciiTheme="minorHAnsi" w:eastAsiaTheme="minorEastAsia" w:hAnsiTheme="minorHAnsi" w:cstheme="minorBidi"/>
            <w:smallCaps w:val="0"/>
            <w:noProof/>
          </w:rPr>
          <w:tab/>
        </w:r>
        <w:r w:rsidR="00764267" w:rsidRPr="00187916">
          <w:rPr>
            <w:rStyle w:val="Hyperlink"/>
            <w:noProof/>
          </w:rPr>
          <w:t>Architectural Plans</w:t>
        </w:r>
        <w:r w:rsidR="00764267">
          <w:rPr>
            <w:noProof/>
            <w:webHidden/>
          </w:rPr>
          <w:tab/>
        </w:r>
        <w:r w:rsidR="00764267">
          <w:rPr>
            <w:noProof/>
            <w:webHidden/>
          </w:rPr>
          <w:fldChar w:fldCharType="begin"/>
        </w:r>
        <w:r w:rsidR="00764267">
          <w:rPr>
            <w:noProof/>
            <w:webHidden/>
          </w:rPr>
          <w:instrText xml:space="preserve"> PAGEREF _Toc146016523 \h </w:instrText>
        </w:r>
        <w:r w:rsidR="00764267">
          <w:rPr>
            <w:noProof/>
            <w:webHidden/>
          </w:rPr>
        </w:r>
        <w:r w:rsidR="00764267">
          <w:rPr>
            <w:noProof/>
            <w:webHidden/>
          </w:rPr>
          <w:fldChar w:fldCharType="separate"/>
        </w:r>
        <w:r w:rsidR="00764267">
          <w:rPr>
            <w:noProof/>
            <w:webHidden/>
          </w:rPr>
          <w:t>8</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24" w:history="1">
        <w:r w:rsidR="00764267" w:rsidRPr="00187916">
          <w:rPr>
            <w:rStyle w:val="Hyperlink"/>
          </w:rPr>
          <w:t>5.0</w:t>
        </w:r>
        <w:r w:rsidR="00764267">
          <w:rPr>
            <w:rFonts w:asciiTheme="minorHAnsi" w:eastAsiaTheme="minorEastAsia" w:hAnsiTheme="minorHAnsi" w:cstheme="minorBidi"/>
            <w:b w:val="0"/>
            <w:bCs w:val="0"/>
            <w:caps w:val="0"/>
            <w:kern w:val="0"/>
            <w:szCs w:val="22"/>
          </w:rPr>
          <w:tab/>
        </w:r>
        <w:r w:rsidR="00764267" w:rsidRPr="00187916">
          <w:rPr>
            <w:rStyle w:val="Hyperlink"/>
          </w:rPr>
          <w:t>material properties</w:t>
        </w:r>
        <w:r w:rsidR="00764267">
          <w:rPr>
            <w:webHidden/>
          </w:rPr>
          <w:tab/>
        </w:r>
        <w:r w:rsidR="00764267">
          <w:rPr>
            <w:webHidden/>
          </w:rPr>
          <w:fldChar w:fldCharType="begin"/>
        </w:r>
        <w:r w:rsidR="00764267">
          <w:rPr>
            <w:webHidden/>
          </w:rPr>
          <w:instrText xml:space="preserve"> PAGEREF _Toc146016524 \h </w:instrText>
        </w:r>
        <w:r w:rsidR="00764267">
          <w:rPr>
            <w:webHidden/>
          </w:rPr>
        </w:r>
        <w:r w:rsidR="00764267">
          <w:rPr>
            <w:webHidden/>
          </w:rPr>
          <w:fldChar w:fldCharType="separate"/>
        </w:r>
        <w:r w:rsidR="00764267">
          <w:rPr>
            <w:webHidden/>
          </w:rPr>
          <w:t>9</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5" w:history="1">
        <w:r w:rsidR="00764267" w:rsidRPr="00187916">
          <w:rPr>
            <w:rStyle w:val="Hyperlink"/>
            <w:noProof/>
          </w:rPr>
          <w:t>5.1</w:t>
        </w:r>
        <w:r w:rsidR="00764267">
          <w:rPr>
            <w:rFonts w:asciiTheme="minorHAnsi" w:eastAsiaTheme="minorEastAsia" w:hAnsiTheme="minorHAnsi" w:cstheme="minorBidi"/>
            <w:smallCaps w:val="0"/>
            <w:noProof/>
          </w:rPr>
          <w:tab/>
        </w:r>
        <w:r w:rsidR="00764267" w:rsidRPr="00187916">
          <w:rPr>
            <w:rStyle w:val="Hyperlink"/>
            <w:noProof/>
          </w:rPr>
          <w:t>Reinforced Concrete</w:t>
        </w:r>
        <w:r w:rsidR="00764267">
          <w:rPr>
            <w:noProof/>
            <w:webHidden/>
          </w:rPr>
          <w:tab/>
        </w:r>
        <w:r w:rsidR="00764267">
          <w:rPr>
            <w:noProof/>
            <w:webHidden/>
          </w:rPr>
          <w:fldChar w:fldCharType="begin"/>
        </w:r>
        <w:r w:rsidR="00764267">
          <w:rPr>
            <w:noProof/>
            <w:webHidden/>
          </w:rPr>
          <w:instrText xml:space="preserve"> PAGEREF _Toc146016525 \h </w:instrText>
        </w:r>
        <w:r w:rsidR="00764267">
          <w:rPr>
            <w:noProof/>
            <w:webHidden/>
          </w:rPr>
        </w:r>
        <w:r w:rsidR="00764267">
          <w:rPr>
            <w:noProof/>
            <w:webHidden/>
          </w:rPr>
          <w:fldChar w:fldCharType="separate"/>
        </w:r>
        <w:r w:rsidR="00764267">
          <w:rPr>
            <w:noProof/>
            <w:webHidden/>
          </w:rPr>
          <w:t>9</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6" w:history="1">
        <w:r w:rsidR="00764267" w:rsidRPr="00187916">
          <w:rPr>
            <w:rStyle w:val="Hyperlink"/>
            <w:noProof/>
          </w:rPr>
          <w:t>5.2</w:t>
        </w:r>
        <w:r w:rsidR="00764267">
          <w:rPr>
            <w:rFonts w:asciiTheme="minorHAnsi" w:eastAsiaTheme="minorEastAsia" w:hAnsiTheme="minorHAnsi" w:cstheme="minorBidi"/>
            <w:smallCaps w:val="0"/>
            <w:noProof/>
          </w:rPr>
          <w:tab/>
        </w:r>
        <w:r w:rsidR="00764267" w:rsidRPr="00187916">
          <w:rPr>
            <w:rStyle w:val="Hyperlink"/>
            <w:noProof/>
          </w:rPr>
          <w:t>Stiffness Modification</w:t>
        </w:r>
        <w:r w:rsidR="00764267">
          <w:rPr>
            <w:noProof/>
            <w:webHidden/>
          </w:rPr>
          <w:tab/>
        </w:r>
        <w:r w:rsidR="00764267">
          <w:rPr>
            <w:noProof/>
            <w:webHidden/>
          </w:rPr>
          <w:fldChar w:fldCharType="begin"/>
        </w:r>
        <w:r w:rsidR="00764267">
          <w:rPr>
            <w:noProof/>
            <w:webHidden/>
          </w:rPr>
          <w:instrText xml:space="preserve"> PAGEREF _Toc146016526 \h </w:instrText>
        </w:r>
        <w:r w:rsidR="00764267">
          <w:rPr>
            <w:noProof/>
            <w:webHidden/>
          </w:rPr>
        </w:r>
        <w:r w:rsidR="00764267">
          <w:rPr>
            <w:noProof/>
            <w:webHidden/>
          </w:rPr>
          <w:fldChar w:fldCharType="separate"/>
        </w:r>
        <w:r w:rsidR="00764267">
          <w:rPr>
            <w:noProof/>
            <w:webHidden/>
          </w:rPr>
          <w:t>10</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27" w:history="1">
        <w:r w:rsidR="00764267" w:rsidRPr="00187916">
          <w:rPr>
            <w:rStyle w:val="Hyperlink"/>
          </w:rPr>
          <w:t>6.0</w:t>
        </w:r>
        <w:r w:rsidR="00764267">
          <w:rPr>
            <w:rFonts w:asciiTheme="minorHAnsi" w:eastAsiaTheme="minorEastAsia" w:hAnsiTheme="minorHAnsi" w:cstheme="minorBidi"/>
            <w:b w:val="0"/>
            <w:bCs w:val="0"/>
            <w:caps w:val="0"/>
            <w:kern w:val="0"/>
            <w:szCs w:val="22"/>
          </w:rPr>
          <w:tab/>
        </w:r>
        <w:r w:rsidR="00764267" w:rsidRPr="00187916">
          <w:rPr>
            <w:rStyle w:val="Hyperlink"/>
          </w:rPr>
          <w:t>design loads</w:t>
        </w:r>
        <w:r w:rsidR="00764267">
          <w:rPr>
            <w:webHidden/>
          </w:rPr>
          <w:tab/>
        </w:r>
        <w:r w:rsidR="00764267">
          <w:rPr>
            <w:webHidden/>
          </w:rPr>
          <w:fldChar w:fldCharType="begin"/>
        </w:r>
        <w:r w:rsidR="00764267">
          <w:rPr>
            <w:webHidden/>
          </w:rPr>
          <w:instrText xml:space="preserve"> PAGEREF _Toc146016527 \h </w:instrText>
        </w:r>
        <w:r w:rsidR="00764267">
          <w:rPr>
            <w:webHidden/>
          </w:rPr>
        </w:r>
        <w:r w:rsidR="00764267">
          <w:rPr>
            <w:webHidden/>
          </w:rPr>
          <w:fldChar w:fldCharType="separate"/>
        </w:r>
        <w:r w:rsidR="00764267">
          <w:rPr>
            <w:webHidden/>
          </w:rPr>
          <w:t>10</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28" w:history="1">
        <w:r w:rsidR="00764267" w:rsidRPr="00187916">
          <w:rPr>
            <w:rStyle w:val="Hyperlink"/>
            <w:noProof/>
          </w:rPr>
          <w:t>6.1</w:t>
        </w:r>
        <w:r w:rsidR="00764267">
          <w:rPr>
            <w:rFonts w:asciiTheme="minorHAnsi" w:eastAsiaTheme="minorEastAsia" w:hAnsiTheme="minorHAnsi" w:cstheme="minorBidi"/>
            <w:smallCaps w:val="0"/>
            <w:noProof/>
          </w:rPr>
          <w:tab/>
        </w:r>
        <w:r w:rsidR="00764267" w:rsidRPr="00187916">
          <w:rPr>
            <w:rStyle w:val="Hyperlink"/>
            <w:noProof/>
          </w:rPr>
          <w:t>General</w:t>
        </w:r>
        <w:r w:rsidR="00764267">
          <w:rPr>
            <w:noProof/>
            <w:webHidden/>
          </w:rPr>
          <w:tab/>
        </w:r>
        <w:r w:rsidR="00764267">
          <w:rPr>
            <w:noProof/>
            <w:webHidden/>
          </w:rPr>
          <w:fldChar w:fldCharType="begin"/>
        </w:r>
        <w:r w:rsidR="00764267">
          <w:rPr>
            <w:noProof/>
            <w:webHidden/>
          </w:rPr>
          <w:instrText xml:space="preserve"> PAGEREF _Toc146016528 \h </w:instrText>
        </w:r>
        <w:r w:rsidR="00764267">
          <w:rPr>
            <w:noProof/>
            <w:webHidden/>
          </w:rPr>
        </w:r>
        <w:r w:rsidR="00764267">
          <w:rPr>
            <w:noProof/>
            <w:webHidden/>
          </w:rPr>
          <w:fldChar w:fldCharType="separate"/>
        </w:r>
        <w:r w:rsidR="00764267">
          <w:rPr>
            <w:noProof/>
            <w:webHidden/>
          </w:rPr>
          <w:t>10</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29" w:history="1">
        <w:r w:rsidR="00764267" w:rsidRPr="00187916">
          <w:rPr>
            <w:rStyle w:val="Hyperlink"/>
          </w:rPr>
          <w:t>7.0</w:t>
        </w:r>
        <w:r w:rsidR="00764267">
          <w:rPr>
            <w:rFonts w:asciiTheme="minorHAnsi" w:eastAsiaTheme="minorEastAsia" w:hAnsiTheme="minorHAnsi" w:cstheme="minorBidi"/>
            <w:b w:val="0"/>
            <w:bCs w:val="0"/>
            <w:caps w:val="0"/>
            <w:kern w:val="0"/>
            <w:szCs w:val="22"/>
          </w:rPr>
          <w:tab/>
        </w:r>
        <w:r w:rsidR="00764267" w:rsidRPr="00187916">
          <w:rPr>
            <w:rStyle w:val="Hyperlink"/>
          </w:rPr>
          <w:t>Dead Load</w:t>
        </w:r>
        <w:r w:rsidR="00764267">
          <w:rPr>
            <w:webHidden/>
          </w:rPr>
          <w:tab/>
        </w:r>
        <w:r w:rsidR="00764267">
          <w:rPr>
            <w:webHidden/>
          </w:rPr>
          <w:fldChar w:fldCharType="begin"/>
        </w:r>
        <w:r w:rsidR="00764267">
          <w:rPr>
            <w:webHidden/>
          </w:rPr>
          <w:instrText xml:space="preserve"> PAGEREF _Toc146016529 \h </w:instrText>
        </w:r>
        <w:r w:rsidR="00764267">
          <w:rPr>
            <w:webHidden/>
          </w:rPr>
        </w:r>
        <w:r w:rsidR="00764267">
          <w:rPr>
            <w:webHidden/>
          </w:rPr>
          <w:fldChar w:fldCharType="separate"/>
        </w:r>
        <w:r w:rsidR="00764267">
          <w:rPr>
            <w:webHidden/>
          </w:rPr>
          <w:t>10</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0" w:history="1">
        <w:r w:rsidR="00764267" w:rsidRPr="00187916">
          <w:rPr>
            <w:rStyle w:val="Hyperlink"/>
            <w:noProof/>
          </w:rPr>
          <w:t>7.1</w:t>
        </w:r>
        <w:r w:rsidR="00764267">
          <w:rPr>
            <w:rFonts w:asciiTheme="minorHAnsi" w:eastAsiaTheme="minorEastAsia" w:hAnsiTheme="minorHAnsi" w:cstheme="minorBidi"/>
            <w:smallCaps w:val="0"/>
            <w:noProof/>
          </w:rPr>
          <w:tab/>
        </w:r>
        <w:r w:rsidR="00764267" w:rsidRPr="00187916">
          <w:rPr>
            <w:rStyle w:val="Hyperlink"/>
            <w:noProof/>
          </w:rPr>
          <w:t>For switchgear building</w:t>
        </w:r>
        <w:r w:rsidR="00764267">
          <w:rPr>
            <w:noProof/>
            <w:webHidden/>
          </w:rPr>
          <w:tab/>
        </w:r>
        <w:r w:rsidR="00764267">
          <w:rPr>
            <w:noProof/>
            <w:webHidden/>
          </w:rPr>
          <w:fldChar w:fldCharType="begin"/>
        </w:r>
        <w:r w:rsidR="00764267">
          <w:rPr>
            <w:noProof/>
            <w:webHidden/>
          </w:rPr>
          <w:instrText xml:space="preserve"> PAGEREF _Toc146016530 \h </w:instrText>
        </w:r>
        <w:r w:rsidR="00764267">
          <w:rPr>
            <w:noProof/>
            <w:webHidden/>
          </w:rPr>
        </w:r>
        <w:r w:rsidR="00764267">
          <w:rPr>
            <w:noProof/>
            <w:webHidden/>
          </w:rPr>
          <w:fldChar w:fldCharType="separate"/>
        </w:r>
        <w:r w:rsidR="00764267">
          <w:rPr>
            <w:noProof/>
            <w:webHidden/>
          </w:rPr>
          <w:t>10</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1" w:history="1">
        <w:r w:rsidR="00764267" w:rsidRPr="00187916">
          <w:rPr>
            <w:rStyle w:val="Hyperlink"/>
            <w:noProof/>
            <w:rtl/>
          </w:rPr>
          <w:t>7.2</w:t>
        </w:r>
        <w:r w:rsidR="00764267">
          <w:rPr>
            <w:rFonts w:asciiTheme="minorHAnsi" w:eastAsiaTheme="minorEastAsia" w:hAnsiTheme="minorHAnsi" w:cstheme="minorBidi"/>
            <w:smallCaps w:val="0"/>
            <w:noProof/>
          </w:rPr>
          <w:tab/>
        </w:r>
        <w:r w:rsidR="00764267" w:rsidRPr="00187916">
          <w:rPr>
            <w:rStyle w:val="Hyperlink"/>
            <w:noProof/>
          </w:rPr>
          <w:t>for Transformer Shelter</w:t>
        </w:r>
        <w:r w:rsidR="00764267">
          <w:rPr>
            <w:noProof/>
            <w:webHidden/>
          </w:rPr>
          <w:tab/>
        </w:r>
        <w:r w:rsidR="00764267">
          <w:rPr>
            <w:noProof/>
            <w:webHidden/>
          </w:rPr>
          <w:fldChar w:fldCharType="begin"/>
        </w:r>
        <w:r w:rsidR="00764267">
          <w:rPr>
            <w:noProof/>
            <w:webHidden/>
          </w:rPr>
          <w:instrText xml:space="preserve"> PAGEREF _Toc146016531 \h </w:instrText>
        </w:r>
        <w:r w:rsidR="00764267">
          <w:rPr>
            <w:noProof/>
            <w:webHidden/>
          </w:rPr>
        </w:r>
        <w:r w:rsidR="00764267">
          <w:rPr>
            <w:noProof/>
            <w:webHidden/>
          </w:rPr>
          <w:fldChar w:fldCharType="separate"/>
        </w:r>
        <w:r w:rsidR="00764267">
          <w:rPr>
            <w:noProof/>
            <w:webHidden/>
          </w:rPr>
          <w:t>13</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32" w:history="1">
        <w:r w:rsidR="00764267" w:rsidRPr="00187916">
          <w:rPr>
            <w:rStyle w:val="Hyperlink"/>
          </w:rPr>
          <w:t>8.0</w:t>
        </w:r>
        <w:r w:rsidR="00764267">
          <w:rPr>
            <w:rFonts w:asciiTheme="minorHAnsi" w:eastAsiaTheme="minorEastAsia" w:hAnsiTheme="minorHAnsi" w:cstheme="minorBidi"/>
            <w:b w:val="0"/>
            <w:bCs w:val="0"/>
            <w:caps w:val="0"/>
            <w:kern w:val="0"/>
            <w:szCs w:val="22"/>
          </w:rPr>
          <w:tab/>
        </w:r>
        <w:r w:rsidR="00764267" w:rsidRPr="00187916">
          <w:rPr>
            <w:rStyle w:val="Hyperlink"/>
          </w:rPr>
          <w:t>Live Load</w:t>
        </w:r>
        <w:r w:rsidR="00764267">
          <w:rPr>
            <w:webHidden/>
          </w:rPr>
          <w:tab/>
        </w:r>
        <w:r w:rsidR="00764267">
          <w:rPr>
            <w:webHidden/>
          </w:rPr>
          <w:fldChar w:fldCharType="begin"/>
        </w:r>
        <w:r w:rsidR="00764267">
          <w:rPr>
            <w:webHidden/>
          </w:rPr>
          <w:instrText xml:space="preserve"> PAGEREF _Toc146016532 \h </w:instrText>
        </w:r>
        <w:r w:rsidR="00764267">
          <w:rPr>
            <w:webHidden/>
          </w:rPr>
        </w:r>
        <w:r w:rsidR="00764267">
          <w:rPr>
            <w:webHidden/>
          </w:rPr>
          <w:fldChar w:fldCharType="separate"/>
        </w:r>
        <w:r w:rsidR="00764267">
          <w:rPr>
            <w:webHidden/>
          </w:rPr>
          <w:t>13</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33" w:history="1">
        <w:r w:rsidR="00764267" w:rsidRPr="00187916">
          <w:rPr>
            <w:rStyle w:val="Hyperlink"/>
          </w:rPr>
          <w:t>9.0</w:t>
        </w:r>
        <w:r w:rsidR="00764267">
          <w:rPr>
            <w:rFonts w:asciiTheme="minorHAnsi" w:eastAsiaTheme="minorEastAsia" w:hAnsiTheme="minorHAnsi" w:cstheme="minorBidi"/>
            <w:b w:val="0"/>
            <w:bCs w:val="0"/>
            <w:caps w:val="0"/>
            <w:kern w:val="0"/>
            <w:szCs w:val="22"/>
          </w:rPr>
          <w:tab/>
        </w:r>
        <w:r w:rsidR="00764267" w:rsidRPr="00187916">
          <w:rPr>
            <w:rStyle w:val="Hyperlink"/>
          </w:rPr>
          <w:t>Snow Load</w:t>
        </w:r>
        <w:r w:rsidR="00764267">
          <w:rPr>
            <w:webHidden/>
          </w:rPr>
          <w:tab/>
        </w:r>
        <w:r w:rsidR="00764267">
          <w:rPr>
            <w:webHidden/>
          </w:rPr>
          <w:fldChar w:fldCharType="begin"/>
        </w:r>
        <w:r w:rsidR="00764267">
          <w:rPr>
            <w:webHidden/>
          </w:rPr>
          <w:instrText xml:space="preserve"> PAGEREF _Toc146016533 \h </w:instrText>
        </w:r>
        <w:r w:rsidR="00764267">
          <w:rPr>
            <w:webHidden/>
          </w:rPr>
        </w:r>
        <w:r w:rsidR="00764267">
          <w:rPr>
            <w:webHidden/>
          </w:rPr>
          <w:fldChar w:fldCharType="separate"/>
        </w:r>
        <w:r w:rsidR="00764267">
          <w:rPr>
            <w:webHidden/>
          </w:rPr>
          <w:t>14</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4" w:history="1">
        <w:r w:rsidR="00764267" w:rsidRPr="00187916">
          <w:rPr>
            <w:rStyle w:val="Hyperlink"/>
            <w:noProof/>
          </w:rPr>
          <w:t>9.1</w:t>
        </w:r>
        <w:r w:rsidR="00764267">
          <w:rPr>
            <w:rFonts w:asciiTheme="minorHAnsi" w:eastAsiaTheme="minorEastAsia" w:hAnsiTheme="minorHAnsi" w:cstheme="minorBidi"/>
            <w:smallCaps w:val="0"/>
            <w:noProof/>
          </w:rPr>
          <w:tab/>
        </w:r>
        <w:r w:rsidR="00764267" w:rsidRPr="00187916">
          <w:rPr>
            <w:rStyle w:val="Hyperlink"/>
            <w:noProof/>
          </w:rPr>
          <w:t>For switchgear building</w:t>
        </w:r>
        <w:r w:rsidR="00764267">
          <w:rPr>
            <w:noProof/>
            <w:webHidden/>
          </w:rPr>
          <w:tab/>
        </w:r>
        <w:r w:rsidR="00764267">
          <w:rPr>
            <w:noProof/>
            <w:webHidden/>
          </w:rPr>
          <w:fldChar w:fldCharType="begin"/>
        </w:r>
        <w:r w:rsidR="00764267">
          <w:rPr>
            <w:noProof/>
            <w:webHidden/>
          </w:rPr>
          <w:instrText xml:space="preserve"> PAGEREF _Toc146016534 \h </w:instrText>
        </w:r>
        <w:r w:rsidR="00764267">
          <w:rPr>
            <w:noProof/>
            <w:webHidden/>
          </w:rPr>
        </w:r>
        <w:r w:rsidR="00764267">
          <w:rPr>
            <w:noProof/>
            <w:webHidden/>
          </w:rPr>
          <w:fldChar w:fldCharType="separate"/>
        </w:r>
        <w:r w:rsidR="00764267">
          <w:rPr>
            <w:noProof/>
            <w:webHidden/>
          </w:rPr>
          <w:t>14</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5" w:history="1">
        <w:r w:rsidR="00764267" w:rsidRPr="00187916">
          <w:rPr>
            <w:rStyle w:val="Hyperlink"/>
            <w:noProof/>
            <w:rtl/>
          </w:rPr>
          <w:t>9.2</w:t>
        </w:r>
        <w:r w:rsidR="00764267">
          <w:rPr>
            <w:rFonts w:asciiTheme="minorHAnsi" w:eastAsiaTheme="minorEastAsia" w:hAnsiTheme="minorHAnsi" w:cstheme="minorBidi"/>
            <w:smallCaps w:val="0"/>
            <w:noProof/>
          </w:rPr>
          <w:tab/>
        </w:r>
        <w:r w:rsidR="00764267" w:rsidRPr="00187916">
          <w:rPr>
            <w:rStyle w:val="Hyperlink"/>
            <w:noProof/>
          </w:rPr>
          <w:t>for Transformer Shelter</w:t>
        </w:r>
        <w:r w:rsidR="00764267">
          <w:rPr>
            <w:noProof/>
            <w:webHidden/>
          </w:rPr>
          <w:tab/>
        </w:r>
        <w:r w:rsidR="00764267">
          <w:rPr>
            <w:noProof/>
            <w:webHidden/>
          </w:rPr>
          <w:fldChar w:fldCharType="begin"/>
        </w:r>
        <w:r w:rsidR="00764267">
          <w:rPr>
            <w:noProof/>
            <w:webHidden/>
          </w:rPr>
          <w:instrText xml:space="preserve"> PAGEREF _Toc146016535 \h </w:instrText>
        </w:r>
        <w:r w:rsidR="00764267">
          <w:rPr>
            <w:noProof/>
            <w:webHidden/>
          </w:rPr>
        </w:r>
        <w:r w:rsidR="00764267">
          <w:rPr>
            <w:noProof/>
            <w:webHidden/>
          </w:rPr>
          <w:fldChar w:fldCharType="separate"/>
        </w:r>
        <w:r w:rsidR="00764267">
          <w:rPr>
            <w:noProof/>
            <w:webHidden/>
          </w:rPr>
          <w:t>15</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36" w:history="1">
        <w:r w:rsidR="00764267" w:rsidRPr="00187916">
          <w:rPr>
            <w:rStyle w:val="Hyperlink"/>
          </w:rPr>
          <w:t>10.0</w:t>
        </w:r>
        <w:r w:rsidR="00764267">
          <w:rPr>
            <w:rFonts w:asciiTheme="minorHAnsi" w:eastAsiaTheme="minorEastAsia" w:hAnsiTheme="minorHAnsi" w:cstheme="minorBidi"/>
            <w:b w:val="0"/>
            <w:bCs w:val="0"/>
            <w:caps w:val="0"/>
            <w:kern w:val="0"/>
            <w:szCs w:val="22"/>
          </w:rPr>
          <w:tab/>
        </w:r>
        <w:r w:rsidR="00764267" w:rsidRPr="00187916">
          <w:rPr>
            <w:rStyle w:val="Hyperlink"/>
          </w:rPr>
          <w:t>Seismic Load</w:t>
        </w:r>
        <w:r w:rsidR="00764267">
          <w:rPr>
            <w:webHidden/>
          </w:rPr>
          <w:tab/>
        </w:r>
        <w:r w:rsidR="00764267">
          <w:rPr>
            <w:webHidden/>
          </w:rPr>
          <w:fldChar w:fldCharType="begin"/>
        </w:r>
        <w:r w:rsidR="00764267">
          <w:rPr>
            <w:webHidden/>
          </w:rPr>
          <w:instrText xml:space="preserve"> PAGEREF _Toc146016536 \h </w:instrText>
        </w:r>
        <w:r w:rsidR="00764267">
          <w:rPr>
            <w:webHidden/>
          </w:rPr>
        </w:r>
        <w:r w:rsidR="00764267">
          <w:rPr>
            <w:webHidden/>
          </w:rPr>
          <w:fldChar w:fldCharType="separate"/>
        </w:r>
        <w:r w:rsidR="00764267">
          <w:rPr>
            <w:webHidden/>
          </w:rPr>
          <w:t>16</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7" w:history="1">
        <w:r w:rsidR="00764267" w:rsidRPr="00187916">
          <w:rPr>
            <w:rStyle w:val="Hyperlink"/>
            <w:noProof/>
          </w:rPr>
          <w:t>10.1</w:t>
        </w:r>
        <w:r w:rsidR="00764267">
          <w:rPr>
            <w:rFonts w:asciiTheme="minorHAnsi" w:eastAsiaTheme="minorEastAsia" w:hAnsiTheme="minorHAnsi" w:cstheme="minorBidi"/>
            <w:smallCaps w:val="0"/>
            <w:noProof/>
          </w:rPr>
          <w:tab/>
        </w:r>
        <w:r w:rsidR="00764267" w:rsidRPr="00187916">
          <w:rPr>
            <w:rStyle w:val="Hyperlink"/>
            <w:noProof/>
          </w:rPr>
          <w:t>Horizontal Seismic Load</w:t>
        </w:r>
        <w:r w:rsidR="00764267">
          <w:rPr>
            <w:noProof/>
            <w:webHidden/>
          </w:rPr>
          <w:tab/>
        </w:r>
        <w:r w:rsidR="00764267">
          <w:rPr>
            <w:noProof/>
            <w:webHidden/>
          </w:rPr>
          <w:fldChar w:fldCharType="begin"/>
        </w:r>
        <w:r w:rsidR="00764267">
          <w:rPr>
            <w:noProof/>
            <w:webHidden/>
          </w:rPr>
          <w:instrText xml:space="preserve"> PAGEREF _Toc146016537 \h </w:instrText>
        </w:r>
        <w:r w:rsidR="00764267">
          <w:rPr>
            <w:noProof/>
            <w:webHidden/>
          </w:rPr>
        </w:r>
        <w:r w:rsidR="00764267">
          <w:rPr>
            <w:noProof/>
            <w:webHidden/>
          </w:rPr>
          <w:fldChar w:fldCharType="separate"/>
        </w:r>
        <w:r w:rsidR="00764267">
          <w:rPr>
            <w:noProof/>
            <w:webHidden/>
          </w:rPr>
          <w:t>16</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38" w:history="1">
        <w:r w:rsidR="00764267" w:rsidRPr="00187916">
          <w:rPr>
            <w:rStyle w:val="Hyperlink"/>
            <w:noProof/>
          </w:rPr>
          <w:t>10.2</w:t>
        </w:r>
        <w:r w:rsidR="00764267">
          <w:rPr>
            <w:rFonts w:asciiTheme="minorHAnsi" w:eastAsiaTheme="minorEastAsia" w:hAnsiTheme="minorHAnsi" w:cstheme="minorBidi"/>
            <w:smallCaps w:val="0"/>
            <w:noProof/>
          </w:rPr>
          <w:tab/>
        </w:r>
        <w:r w:rsidR="00764267" w:rsidRPr="00187916">
          <w:rPr>
            <w:rStyle w:val="Hyperlink"/>
            <w:noProof/>
          </w:rPr>
          <w:t>Vertical seismic load</w:t>
        </w:r>
        <w:r w:rsidR="00764267">
          <w:rPr>
            <w:noProof/>
            <w:webHidden/>
          </w:rPr>
          <w:tab/>
        </w:r>
        <w:r w:rsidR="00764267">
          <w:rPr>
            <w:noProof/>
            <w:webHidden/>
          </w:rPr>
          <w:fldChar w:fldCharType="begin"/>
        </w:r>
        <w:r w:rsidR="00764267">
          <w:rPr>
            <w:noProof/>
            <w:webHidden/>
          </w:rPr>
          <w:instrText xml:space="preserve"> PAGEREF _Toc146016538 \h </w:instrText>
        </w:r>
        <w:r w:rsidR="00764267">
          <w:rPr>
            <w:noProof/>
            <w:webHidden/>
          </w:rPr>
        </w:r>
        <w:r w:rsidR="00764267">
          <w:rPr>
            <w:noProof/>
            <w:webHidden/>
          </w:rPr>
          <w:fldChar w:fldCharType="separate"/>
        </w:r>
        <w:r w:rsidR="00764267">
          <w:rPr>
            <w:noProof/>
            <w:webHidden/>
          </w:rPr>
          <w:t>18</w:t>
        </w:r>
        <w:r w:rsidR="00764267">
          <w:rPr>
            <w:noProof/>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39" w:history="1">
        <w:r w:rsidR="00764267" w:rsidRPr="00187916">
          <w:rPr>
            <w:rStyle w:val="Hyperlink"/>
          </w:rPr>
          <w:t>11.0</w:t>
        </w:r>
        <w:r w:rsidR="00764267">
          <w:rPr>
            <w:rFonts w:asciiTheme="minorHAnsi" w:eastAsiaTheme="minorEastAsia" w:hAnsiTheme="minorHAnsi" w:cstheme="minorBidi"/>
            <w:b w:val="0"/>
            <w:bCs w:val="0"/>
            <w:caps w:val="0"/>
            <w:kern w:val="0"/>
            <w:szCs w:val="22"/>
          </w:rPr>
          <w:tab/>
        </w:r>
        <w:r w:rsidR="00764267" w:rsidRPr="00187916">
          <w:rPr>
            <w:rStyle w:val="Hyperlink"/>
          </w:rPr>
          <w:t xml:space="preserve">Redundancy Factor </w:t>
        </w:r>
        <m:oMath>
          <m:r>
            <m:rPr>
              <m:sty m:val="bi"/>
            </m:rPr>
            <w:rPr>
              <w:rStyle w:val="Hyperlink"/>
              <w:rFonts w:ascii="Cambria Math" w:hAnsi="Cambria Math"/>
            </w:rPr>
            <m:t>ρ</m:t>
          </m:r>
        </m:oMath>
        <w:r w:rsidR="00764267">
          <w:rPr>
            <w:webHidden/>
          </w:rPr>
          <w:tab/>
        </w:r>
        <w:r w:rsidR="00764267">
          <w:rPr>
            <w:webHidden/>
          </w:rPr>
          <w:fldChar w:fldCharType="begin"/>
        </w:r>
        <w:r w:rsidR="00764267">
          <w:rPr>
            <w:webHidden/>
          </w:rPr>
          <w:instrText xml:space="preserve"> PAGEREF _Toc146016539 \h </w:instrText>
        </w:r>
        <w:r w:rsidR="00764267">
          <w:rPr>
            <w:webHidden/>
          </w:rPr>
        </w:r>
        <w:r w:rsidR="00764267">
          <w:rPr>
            <w:webHidden/>
          </w:rPr>
          <w:fldChar w:fldCharType="separate"/>
        </w:r>
        <w:r w:rsidR="00764267">
          <w:rPr>
            <w:webHidden/>
          </w:rPr>
          <w:t>18</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0" w:history="1">
        <w:r w:rsidR="00764267" w:rsidRPr="00187916">
          <w:rPr>
            <w:rStyle w:val="Hyperlink"/>
          </w:rPr>
          <w:t>12.0</w:t>
        </w:r>
        <w:r w:rsidR="00764267">
          <w:rPr>
            <w:rFonts w:asciiTheme="minorHAnsi" w:eastAsiaTheme="minorEastAsia" w:hAnsiTheme="minorHAnsi" w:cstheme="minorBidi"/>
            <w:b w:val="0"/>
            <w:bCs w:val="0"/>
            <w:caps w:val="0"/>
            <w:kern w:val="0"/>
            <w:szCs w:val="22"/>
          </w:rPr>
          <w:tab/>
        </w:r>
        <w:r w:rsidR="00764267" w:rsidRPr="00187916">
          <w:rPr>
            <w:rStyle w:val="Hyperlink"/>
          </w:rPr>
          <w:t xml:space="preserve">Thermal Load (T </w:t>
        </w:r>
        <w:r w:rsidR="00764267" w:rsidRPr="00187916">
          <w:rPr>
            <w:rStyle w:val="Hyperlink"/>
            <w:rtl/>
          </w:rPr>
          <w:t>(</w:t>
        </w:r>
        <w:r w:rsidR="00764267">
          <w:rPr>
            <w:webHidden/>
          </w:rPr>
          <w:tab/>
        </w:r>
        <w:r w:rsidR="00764267">
          <w:rPr>
            <w:webHidden/>
          </w:rPr>
          <w:fldChar w:fldCharType="begin"/>
        </w:r>
        <w:r w:rsidR="00764267">
          <w:rPr>
            <w:webHidden/>
          </w:rPr>
          <w:instrText xml:space="preserve"> PAGEREF _Toc146016540 \h </w:instrText>
        </w:r>
        <w:r w:rsidR="00764267">
          <w:rPr>
            <w:webHidden/>
          </w:rPr>
        </w:r>
        <w:r w:rsidR="00764267">
          <w:rPr>
            <w:webHidden/>
          </w:rPr>
          <w:fldChar w:fldCharType="separate"/>
        </w:r>
        <w:r w:rsidR="00764267">
          <w:rPr>
            <w:webHidden/>
          </w:rPr>
          <w:t>18</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1" w:history="1">
        <w:r w:rsidR="00764267" w:rsidRPr="00187916">
          <w:rPr>
            <w:rStyle w:val="Hyperlink"/>
          </w:rPr>
          <w:t>13.0</w:t>
        </w:r>
        <w:r w:rsidR="00764267">
          <w:rPr>
            <w:rFonts w:asciiTheme="minorHAnsi" w:eastAsiaTheme="minorEastAsia" w:hAnsiTheme="minorHAnsi" w:cstheme="minorBidi"/>
            <w:b w:val="0"/>
            <w:bCs w:val="0"/>
            <w:caps w:val="0"/>
            <w:kern w:val="0"/>
            <w:szCs w:val="22"/>
          </w:rPr>
          <w:tab/>
        </w:r>
        <w:r w:rsidR="00764267" w:rsidRPr="00187916">
          <w:rPr>
            <w:rStyle w:val="Hyperlink"/>
          </w:rPr>
          <w:t>Wind Load</w:t>
        </w:r>
        <w:r w:rsidR="00764267">
          <w:rPr>
            <w:webHidden/>
          </w:rPr>
          <w:tab/>
        </w:r>
        <w:r w:rsidR="00764267">
          <w:rPr>
            <w:webHidden/>
          </w:rPr>
          <w:fldChar w:fldCharType="begin"/>
        </w:r>
        <w:r w:rsidR="00764267">
          <w:rPr>
            <w:webHidden/>
          </w:rPr>
          <w:instrText xml:space="preserve"> PAGEREF _Toc146016541 \h </w:instrText>
        </w:r>
        <w:r w:rsidR="00764267">
          <w:rPr>
            <w:webHidden/>
          </w:rPr>
        </w:r>
        <w:r w:rsidR="00764267">
          <w:rPr>
            <w:webHidden/>
          </w:rPr>
          <w:fldChar w:fldCharType="separate"/>
        </w:r>
        <w:r w:rsidR="00764267">
          <w:rPr>
            <w:webHidden/>
          </w:rPr>
          <w:t>18</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2" w:history="1">
        <w:r w:rsidR="00764267" w:rsidRPr="00187916">
          <w:rPr>
            <w:rStyle w:val="Hyperlink"/>
          </w:rPr>
          <w:t>14.0</w:t>
        </w:r>
        <w:r w:rsidR="00764267">
          <w:rPr>
            <w:rFonts w:asciiTheme="minorHAnsi" w:eastAsiaTheme="minorEastAsia" w:hAnsiTheme="minorHAnsi" w:cstheme="minorBidi"/>
            <w:b w:val="0"/>
            <w:bCs w:val="0"/>
            <w:caps w:val="0"/>
            <w:kern w:val="0"/>
            <w:szCs w:val="22"/>
          </w:rPr>
          <w:tab/>
        </w:r>
        <w:r w:rsidR="00764267" w:rsidRPr="00187916">
          <w:rPr>
            <w:rStyle w:val="Hyperlink"/>
          </w:rPr>
          <w:t>loading table</w:t>
        </w:r>
        <w:r w:rsidR="00764267">
          <w:rPr>
            <w:webHidden/>
          </w:rPr>
          <w:tab/>
        </w:r>
        <w:r w:rsidR="00764267">
          <w:rPr>
            <w:webHidden/>
          </w:rPr>
          <w:fldChar w:fldCharType="begin"/>
        </w:r>
        <w:r w:rsidR="00764267">
          <w:rPr>
            <w:webHidden/>
          </w:rPr>
          <w:instrText xml:space="preserve"> PAGEREF _Toc146016542 \h </w:instrText>
        </w:r>
        <w:r w:rsidR="00764267">
          <w:rPr>
            <w:webHidden/>
          </w:rPr>
        </w:r>
        <w:r w:rsidR="00764267">
          <w:rPr>
            <w:webHidden/>
          </w:rPr>
          <w:fldChar w:fldCharType="separate"/>
        </w:r>
        <w:r w:rsidR="00764267">
          <w:rPr>
            <w:webHidden/>
          </w:rPr>
          <w:t>19</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3" w:history="1">
        <w:r w:rsidR="00764267" w:rsidRPr="00187916">
          <w:rPr>
            <w:rStyle w:val="Hyperlink"/>
          </w:rPr>
          <w:t>15.0</w:t>
        </w:r>
        <w:r w:rsidR="00764267">
          <w:rPr>
            <w:rFonts w:asciiTheme="minorHAnsi" w:eastAsiaTheme="minorEastAsia" w:hAnsiTheme="minorHAnsi" w:cstheme="minorBidi"/>
            <w:b w:val="0"/>
            <w:bCs w:val="0"/>
            <w:caps w:val="0"/>
            <w:kern w:val="0"/>
            <w:szCs w:val="22"/>
          </w:rPr>
          <w:tab/>
        </w:r>
        <w:r w:rsidR="00764267" w:rsidRPr="00187916">
          <w:rPr>
            <w:rStyle w:val="Hyperlink"/>
          </w:rPr>
          <w:t>Load combinations</w:t>
        </w:r>
        <w:r w:rsidR="00764267">
          <w:rPr>
            <w:webHidden/>
          </w:rPr>
          <w:tab/>
        </w:r>
        <w:r w:rsidR="00764267">
          <w:rPr>
            <w:webHidden/>
          </w:rPr>
          <w:fldChar w:fldCharType="begin"/>
        </w:r>
        <w:r w:rsidR="00764267">
          <w:rPr>
            <w:webHidden/>
          </w:rPr>
          <w:instrText xml:space="preserve"> PAGEREF _Toc146016543 \h </w:instrText>
        </w:r>
        <w:r w:rsidR="00764267">
          <w:rPr>
            <w:webHidden/>
          </w:rPr>
        </w:r>
        <w:r w:rsidR="00764267">
          <w:rPr>
            <w:webHidden/>
          </w:rPr>
          <w:fldChar w:fldCharType="separate"/>
        </w:r>
        <w:r w:rsidR="00764267">
          <w:rPr>
            <w:webHidden/>
          </w:rPr>
          <w:t>20</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4" w:history="1">
        <w:r w:rsidR="00764267" w:rsidRPr="00187916">
          <w:rPr>
            <w:rStyle w:val="Hyperlink"/>
          </w:rPr>
          <w:t>16.0</w:t>
        </w:r>
        <w:r w:rsidR="00764267">
          <w:rPr>
            <w:rFonts w:asciiTheme="minorHAnsi" w:eastAsiaTheme="minorEastAsia" w:hAnsiTheme="minorHAnsi" w:cstheme="minorBidi"/>
            <w:b w:val="0"/>
            <w:bCs w:val="0"/>
            <w:caps w:val="0"/>
            <w:kern w:val="0"/>
            <w:szCs w:val="22"/>
          </w:rPr>
          <w:tab/>
        </w:r>
        <w:r w:rsidR="00764267" w:rsidRPr="00187916">
          <w:rPr>
            <w:rStyle w:val="Hyperlink"/>
          </w:rPr>
          <w:t>STRUCTURE ANALYSIS AND DESIGN</w:t>
        </w:r>
        <w:r w:rsidR="00764267">
          <w:rPr>
            <w:webHidden/>
          </w:rPr>
          <w:tab/>
        </w:r>
        <w:r w:rsidR="00764267">
          <w:rPr>
            <w:webHidden/>
          </w:rPr>
          <w:fldChar w:fldCharType="begin"/>
        </w:r>
        <w:r w:rsidR="00764267">
          <w:rPr>
            <w:webHidden/>
          </w:rPr>
          <w:instrText xml:space="preserve"> PAGEREF _Toc146016544 \h </w:instrText>
        </w:r>
        <w:r w:rsidR="00764267">
          <w:rPr>
            <w:webHidden/>
          </w:rPr>
        </w:r>
        <w:r w:rsidR="00764267">
          <w:rPr>
            <w:webHidden/>
          </w:rPr>
          <w:fldChar w:fldCharType="separate"/>
        </w:r>
        <w:r w:rsidR="00764267">
          <w:rPr>
            <w:webHidden/>
          </w:rPr>
          <w:t>22</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5" w:history="1">
        <w:r w:rsidR="00764267" w:rsidRPr="00187916">
          <w:rPr>
            <w:rStyle w:val="Hyperlink"/>
          </w:rPr>
          <w:t>17.0</w:t>
        </w:r>
        <w:r w:rsidR="00764267">
          <w:rPr>
            <w:rFonts w:asciiTheme="minorHAnsi" w:eastAsiaTheme="minorEastAsia" w:hAnsiTheme="minorHAnsi" w:cstheme="minorBidi"/>
            <w:b w:val="0"/>
            <w:bCs w:val="0"/>
            <w:caps w:val="0"/>
            <w:kern w:val="0"/>
            <w:szCs w:val="22"/>
          </w:rPr>
          <w:tab/>
        </w:r>
        <w:r w:rsidR="00764267" w:rsidRPr="00187916">
          <w:rPr>
            <w:rStyle w:val="Hyperlink"/>
          </w:rPr>
          <w:t>Structural Design Results</w:t>
        </w:r>
        <w:r w:rsidR="00764267">
          <w:rPr>
            <w:webHidden/>
          </w:rPr>
          <w:tab/>
        </w:r>
        <w:r w:rsidR="00764267">
          <w:rPr>
            <w:webHidden/>
          </w:rPr>
          <w:fldChar w:fldCharType="begin"/>
        </w:r>
        <w:r w:rsidR="00764267">
          <w:rPr>
            <w:webHidden/>
          </w:rPr>
          <w:instrText xml:space="preserve"> PAGEREF _Toc146016545 \h </w:instrText>
        </w:r>
        <w:r w:rsidR="00764267">
          <w:rPr>
            <w:webHidden/>
          </w:rPr>
        </w:r>
        <w:r w:rsidR="00764267">
          <w:rPr>
            <w:webHidden/>
          </w:rPr>
          <w:fldChar w:fldCharType="separate"/>
        </w:r>
        <w:r w:rsidR="00764267">
          <w:rPr>
            <w:webHidden/>
          </w:rPr>
          <w:t>24</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6" w:history="1">
        <w:r w:rsidR="00764267" w:rsidRPr="00187916">
          <w:rPr>
            <w:rStyle w:val="Hyperlink"/>
          </w:rPr>
          <w:t>18.0</w:t>
        </w:r>
        <w:r w:rsidR="00764267">
          <w:rPr>
            <w:rFonts w:asciiTheme="minorHAnsi" w:eastAsiaTheme="minorEastAsia" w:hAnsiTheme="minorHAnsi" w:cstheme="minorBidi"/>
            <w:b w:val="0"/>
            <w:bCs w:val="0"/>
            <w:caps w:val="0"/>
            <w:kern w:val="0"/>
            <w:szCs w:val="22"/>
          </w:rPr>
          <w:tab/>
        </w:r>
        <w:r w:rsidR="00764267" w:rsidRPr="00187916">
          <w:rPr>
            <w:rStyle w:val="Hyperlink"/>
          </w:rPr>
          <w:t>DRIFT CONTROL</w:t>
        </w:r>
        <w:r w:rsidR="00764267">
          <w:rPr>
            <w:webHidden/>
          </w:rPr>
          <w:tab/>
        </w:r>
        <w:r w:rsidR="00764267">
          <w:rPr>
            <w:webHidden/>
          </w:rPr>
          <w:fldChar w:fldCharType="begin"/>
        </w:r>
        <w:r w:rsidR="00764267">
          <w:rPr>
            <w:webHidden/>
          </w:rPr>
          <w:instrText xml:space="preserve"> PAGEREF _Toc146016546 \h </w:instrText>
        </w:r>
        <w:r w:rsidR="00764267">
          <w:rPr>
            <w:webHidden/>
          </w:rPr>
        </w:r>
        <w:r w:rsidR="00764267">
          <w:rPr>
            <w:webHidden/>
          </w:rPr>
          <w:fldChar w:fldCharType="separate"/>
        </w:r>
        <w:r w:rsidR="00764267">
          <w:rPr>
            <w:webHidden/>
          </w:rPr>
          <w:t>24</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7" w:history="1">
        <w:r w:rsidR="00764267" w:rsidRPr="00187916">
          <w:rPr>
            <w:rStyle w:val="Hyperlink"/>
          </w:rPr>
          <w:t>19.0</w:t>
        </w:r>
        <w:r w:rsidR="00764267">
          <w:rPr>
            <w:rFonts w:asciiTheme="minorHAnsi" w:eastAsiaTheme="minorEastAsia" w:hAnsiTheme="minorHAnsi" w:cstheme="minorBidi"/>
            <w:b w:val="0"/>
            <w:bCs w:val="0"/>
            <w:caps w:val="0"/>
            <w:kern w:val="0"/>
            <w:szCs w:val="22"/>
          </w:rPr>
          <w:tab/>
        </w:r>
        <w:r w:rsidR="00764267" w:rsidRPr="00187916">
          <w:rPr>
            <w:rStyle w:val="Hyperlink"/>
          </w:rPr>
          <w:t>Joist shear capacity ratio CONTROL</w:t>
        </w:r>
        <w:r w:rsidR="00764267">
          <w:rPr>
            <w:webHidden/>
          </w:rPr>
          <w:tab/>
        </w:r>
        <w:r w:rsidR="00764267">
          <w:rPr>
            <w:webHidden/>
          </w:rPr>
          <w:fldChar w:fldCharType="begin"/>
        </w:r>
        <w:r w:rsidR="00764267">
          <w:rPr>
            <w:webHidden/>
          </w:rPr>
          <w:instrText xml:space="preserve"> PAGEREF _Toc146016547 \h </w:instrText>
        </w:r>
        <w:r w:rsidR="00764267">
          <w:rPr>
            <w:webHidden/>
          </w:rPr>
        </w:r>
        <w:r w:rsidR="00764267">
          <w:rPr>
            <w:webHidden/>
          </w:rPr>
          <w:fldChar w:fldCharType="separate"/>
        </w:r>
        <w:r w:rsidR="00764267">
          <w:rPr>
            <w:webHidden/>
          </w:rPr>
          <w:t>25</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49" w:history="1">
        <w:r w:rsidR="00764267" w:rsidRPr="00187916">
          <w:rPr>
            <w:rStyle w:val="Hyperlink"/>
          </w:rPr>
          <w:t>20.0</w:t>
        </w:r>
        <w:r w:rsidR="00764267">
          <w:rPr>
            <w:rFonts w:asciiTheme="minorHAnsi" w:eastAsiaTheme="minorEastAsia" w:hAnsiTheme="minorHAnsi" w:cstheme="minorBidi"/>
            <w:b w:val="0"/>
            <w:bCs w:val="0"/>
            <w:caps w:val="0"/>
            <w:kern w:val="0"/>
            <w:szCs w:val="22"/>
          </w:rPr>
          <w:tab/>
        </w:r>
        <w:r w:rsidR="00764267" w:rsidRPr="00187916">
          <w:rPr>
            <w:rStyle w:val="Hyperlink"/>
          </w:rPr>
          <w:t>Strong Column-Weak Beam Requirements in SPECIAL CONCRETE Moment Frame</w:t>
        </w:r>
        <w:r w:rsidR="00764267">
          <w:rPr>
            <w:webHidden/>
          </w:rPr>
          <w:tab/>
        </w:r>
        <w:r w:rsidR="00764267">
          <w:rPr>
            <w:webHidden/>
          </w:rPr>
          <w:fldChar w:fldCharType="begin"/>
        </w:r>
        <w:r w:rsidR="00764267">
          <w:rPr>
            <w:webHidden/>
          </w:rPr>
          <w:instrText xml:space="preserve"> PAGEREF _Toc146016549 \h </w:instrText>
        </w:r>
        <w:r w:rsidR="00764267">
          <w:rPr>
            <w:webHidden/>
          </w:rPr>
        </w:r>
        <w:r w:rsidR="00764267">
          <w:rPr>
            <w:webHidden/>
          </w:rPr>
          <w:fldChar w:fldCharType="separate"/>
        </w:r>
        <w:r w:rsidR="00764267">
          <w:rPr>
            <w:webHidden/>
          </w:rPr>
          <w:t>26</w:t>
        </w:r>
        <w:r w:rsidR="00764267">
          <w:rPr>
            <w:webHidden/>
          </w:rPr>
          <w:fldChar w:fldCharType="end"/>
        </w:r>
      </w:hyperlink>
    </w:p>
    <w:p w:rsidR="00764267" w:rsidRDefault="00F909DD">
      <w:pPr>
        <w:pStyle w:val="TOC1"/>
        <w:rPr>
          <w:rFonts w:asciiTheme="minorHAnsi" w:eastAsiaTheme="minorEastAsia" w:hAnsiTheme="minorHAnsi" w:cstheme="minorBidi"/>
          <w:b w:val="0"/>
          <w:bCs w:val="0"/>
          <w:caps w:val="0"/>
          <w:kern w:val="0"/>
          <w:szCs w:val="22"/>
        </w:rPr>
      </w:pPr>
      <w:hyperlink w:anchor="_Toc146016550" w:history="1">
        <w:r w:rsidR="00764267" w:rsidRPr="00187916">
          <w:rPr>
            <w:rStyle w:val="Hyperlink"/>
          </w:rPr>
          <w:t>21.0</w:t>
        </w:r>
        <w:r w:rsidR="00764267">
          <w:rPr>
            <w:rFonts w:asciiTheme="minorHAnsi" w:eastAsiaTheme="minorEastAsia" w:hAnsiTheme="minorHAnsi" w:cstheme="minorBidi"/>
            <w:b w:val="0"/>
            <w:bCs w:val="0"/>
            <w:caps w:val="0"/>
            <w:kern w:val="0"/>
            <w:szCs w:val="22"/>
          </w:rPr>
          <w:tab/>
        </w:r>
        <w:r w:rsidR="00764267" w:rsidRPr="00187916">
          <w:rPr>
            <w:rStyle w:val="Hyperlink"/>
          </w:rPr>
          <w:t>FOUNDATION DESIGN AND RESULTS</w:t>
        </w:r>
        <w:r w:rsidR="00764267">
          <w:rPr>
            <w:webHidden/>
          </w:rPr>
          <w:tab/>
        </w:r>
        <w:r w:rsidR="00764267">
          <w:rPr>
            <w:webHidden/>
          </w:rPr>
          <w:fldChar w:fldCharType="begin"/>
        </w:r>
        <w:r w:rsidR="00764267">
          <w:rPr>
            <w:webHidden/>
          </w:rPr>
          <w:instrText xml:space="preserve"> PAGEREF _Toc146016550 \h </w:instrText>
        </w:r>
        <w:r w:rsidR="00764267">
          <w:rPr>
            <w:webHidden/>
          </w:rPr>
        </w:r>
        <w:r w:rsidR="00764267">
          <w:rPr>
            <w:webHidden/>
          </w:rPr>
          <w:fldChar w:fldCharType="separate"/>
        </w:r>
        <w:r w:rsidR="00764267">
          <w:rPr>
            <w:webHidden/>
          </w:rPr>
          <w:t>27</w:t>
        </w:r>
        <w:r w:rsidR="00764267">
          <w:rPr>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2" w:history="1">
        <w:r w:rsidR="00764267" w:rsidRPr="00187916">
          <w:rPr>
            <w:rStyle w:val="Hyperlink"/>
            <w:noProof/>
          </w:rPr>
          <w:t>21.1</w:t>
        </w:r>
        <w:r w:rsidR="00764267">
          <w:rPr>
            <w:rFonts w:asciiTheme="minorHAnsi" w:eastAsiaTheme="minorEastAsia" w:hAnsiTheme="minorHAnsi" w:cstheme="minorBidi"/>
            <w:smallCaps w:val="0"/>
            <w:noProof/>
          </w:rPr>
          <w:tab/>
        </w:r>
        <w:r w:rsidR="00764267" w:rsidRPr="00187916">
          <w:rPr>
            <w:rStyle w:val="Hyperlink"/>
            <w:noProof/>
          </w:rPr>
          <w:t>Foundation Model</w:t>
        </w:r>
        <w:r w:rsidR="00764267">
          <w:rPr>
            <w:noProof/>
            <w:webHidden/>
          </w:rPr>
          <w:tab/>
        </w:r>
        <w:r w:rsidR="00764267">
          <w:rPr>
            <w:noProof/>
            <w:webHidden/>
          </w:rPr>
          <w:fldChar w:fldCharType="begin"/>
        </w:r>
        <w:r w:rsidR="00764267">
          <w:rPr>
            <w:noProof/>
            <w:webHidden/>
          </w:rPr>
          <w:instrText xml:space="preserve"> PAGEREF _Toc146016562 \h </w:instrText>
        </w:r>
        <w:r w:rsidR="00764267">
          <w:rPr>
            <w:noProof/>
            <w:webHidden/>
          </w:rPr>
        </w:r>
        <w:r w:rsidR="00764267">
          <w:rPr>
            <w:noProof/>
            <w:webHidden/>
          </w:rPr>
          <w:fldChar w:fldCharType="separate"/>
        </w:r>
        <w:r w:rsidR="00764267">
          <w:rPr>
            <w:noProof/>
            <w:webHidden/>
          </w:rPr>
          <w:t>27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3" w:history="1">
        <w:r w:rsidR="00764267" w:rsidRPr="00187916">
          <w:rPr>
            <w:rStyle w:val="Hyperlink"/>
            <w:noProof/>
          </w:rPr>
          <w:t>21.2</w:t>
        </w:r>
        <w:r w:rsidR="00764267">
          <w:rPr>
            <w:rFonts w:asciiTheme="minorHAnsi" w:eastAsiaTheme="minorEastAsia" w:hAnsiTheme="minorHAnsi" w:cstheme="minorBidi"/>
            <w:smallCaps w:val="0"/>
            <w:noProof/>
          </w:rPr>
          <w:tab/>
        </w:r>
        <w:r w:rsidR="00764267" w:rsidRPr="00187916">
          <w:rPr>
            <w:rStyle w:val="Hyperlink"/>
            <w:noProof/>
          </w:rPr>
          <w:t>Soil cHARACTERISTIC</w:t>
        </w:r>
        <w:r w:rsidR="00764267">
          <w:rPr>
            <w:noProof/>
            <w:webHidden/>
          </w:rPr>
          <w:tab/>
        </w:r>
        <w:r w:rsidR="00764267">
          <w:rPr>
            <w:noProof/>
            <w:webHidden/>
          </w:rPr>
          <w:fldChar w:fldCharType="begin"/>
        </w:r>
        <w:r w:rsidR="00764267">
          <w:rPr>
            <w:noProof/>
            <w:webHidden/>
          </w:rPr>
          <w:instrText xml:space="preserve"> PAGEREF _Toc146016563 \h </w:instrText>
        </w:r>
        <w:r w:rsidR="00764267">
          <w:rPr>
            <w:noProof/>
            <w:webHidden/>
          </w:rPr>
        </w:r>
        <w:r w:rsidR="00764267">
          <w:rPr>
            <w:noProof/>
            <w:webHidden/>
          </w:rPr>
          <w:fldChar w:fldCharType="separate"/>
        </w:r>
        <w:r w:rsidR="00764267">
          <w:rPr>
            <w:noProof/>
            <w:webHidden/>
          </w:rPr>
          <w:t>27</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4" w:history="1">
        <w:r w:rsidR="00764267" w:rsidRPr="00187916">
          <w:rPr>
            <w:rStyle w:val="Hyperlink"/>
            <w:noProof/>
          </w:rPr>
          <w:t>21.3</w:t>
        </w:r>
        <w:r w:rsidR="00764267">
          <w:rPr>
            <w:rFonts w:asciiTheme="minorHAnsi" w:eastAsiaTheme="minorEastAsia" w:hAnsiTheme="minorHAnsi" w:cstheme="minorBidi"/>
            <w:smallCaps w:val="0"/>
            <w:noProof/>
          </w:rPr>
          <w:tab/>
        </w:r>
        <w:r w:rsidR="00764267" w:rsidRPr="00187916">
          <w:rPr>
            <w:rStyle w:val="Hyperlink"/>
            <w:noProof/>
          </w:rPr>
          <w:t>Loads</w:t>
        </w:r>
        <w:r w:rsidR="00764267">
          <w:rPr>
            <w:noProof/>
            <w:webHidden/>
          </w:rPr>
          <w:tab/>
        </w:r>
        <w:r w:rsidR="00764267">
          <w:rPr>
            <w:noProof/>
            <w:webHidden/>
          </w:rPr>
          <w:fldChar w:fldCharType="begin"/>
        </w:r>
        <w:r w:rsidR="00764267">
          <w:rPr>
            <w:noProof/>
            <w:webHidden/>
          </w:rPr>
          <w:instrText xml:space="preserve"> PAGEREF _Toc146016564 \h </w:instrText>
        </w:r>
        <w:r w:rsidR="00764267">
          <w:rPr>
            <w:noProof/>
            <w:webHidden/>
          </w:rPr>
        </w:r>
        <w:r w:rsidR="00764267">
          <w:rPr>
            <w:noProof/>
            <w:webHidden/>
          </w:rPr>
          <w:fldChar w:fldCharType="separate"/>
        </w:r>
        <w:r w:rsidR="00764267">
          <w:rPr>
            <w:noProof/>
            <w:webHidden/>
          </w:rPr>
          <w:t>29</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5" w:history="1">
        <w:r w:rsidR="00764267" w:rsidRPr="00187916">
          <w:rPr>
            <w:rStyle w:val="Hyperlink"/>
            <w:noProof/>
          </w:rPr>
          <w:t>21.4</w:t>
        </w:r>
        <w:r w:rsidR="00764267">
          <w:rPr>
            <w:rFonts w:asciiTheme="minorHAnsi" w:eastAsiaTheme="minorEastAsia" w:hAnsiTheme="minorHAnsi" w:cstheme="minorBidi"/>
            <w:smallCaps w:val="0"/>
            <w:noProof/>
          </w:rPr>
          <w:tab/>
        </w:r>
        <w:r w:rsidR="00764267" w:rsidRPr="00187916">
          <w:rPr>
            <w:rStyle w:val="Hyperlink"/>
            <w:noProof/>
          </w:rPr>
          <w:t>Settlement Control</w:t>
        </w:r>
        <w:r w:rsidR="00764267">
          <w:rPr>
            <w:noProof/>
            <w:webHidden/>
          </w:rPr>
          <w:tab/>
        </w:r>
        <w:r w:rsidR="00764267">
          <w:rPr>
            <w:noProof/>
            <w:webHidden/>
          </w:rPr>
          <w:fldChar w:fldCharType="begin"/>
        </w:r>
        <w:r w:rsidR="00764267">
          <w:rPr>
            <w:noProof/>
            <w:webHidden/>
          </w:rPr>
          <w:instrText xml:space="preserve"> PAGEREF _Toc146016565 \h </w:instrText>
        </w:r>
        <w:r w:rsidR="00764267">
          <w:rPr>
            <w:noProof/>
            <w:webHidden/>
          </w:rPr>
        </w:r>
        <w:r w:rsidR="00764267">
          <w:rPr>
            <w:noProof/>
            <w:webHidden/>
          </w:rPr>
          <w:fldChar w:fldCharType="separate"/>
        </w:r>
        <w:r w:rsidR="00764267">
          <w:rPr>
            <w:noProof/>
            <w:webHidden/>
          </w:rPr>
          <w:t>30</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6" w:history="1">
        <w:r w:rsidR="00764267" w:rsidRPr="00187916">
          <w:rPr>
            <w:rStyle w:val="Hyperlink"/>
            <w:noProof/>
          </w:rPr>
          <w:t>21.5</w:t>
        </w:r>
        <w:r w:rsidR="00764267">
          <w:rPr>
            <w:rFonts w:asciiTheme="minorHAnsi" w:eastAsiaTheme="minorEastAsia" w:hAnsiTheme="minorHAnsi" w:cstheme="minorBidi"/>
            <w:smallCaps w:val="0"/>
            <w:noProof/>
          </w:rPr>
          <w:tab/>
        </w:r>
        <w:r w:rsidR="00764267" w:rsidRPr="00187916">
          <w:rPr>
            <w:rStyle w:val="Hyperlink"/>
            <w:noProof/>
          </w:rPr>
          <w:t>Soil pressure control</w:t>
        </w:r>
        <w:r w:rsidR="00764267">
          <w:rPr>
            <w:noProof/>
            <w:webHidden/>
          </w:rPr>
          <w:tab/>
        </w:r>
        <w:r w:rsidR="00764267">
          <w:rPr>
            <w:noProof/>
            <w:webHidden/>
          </w:rPr>
          <w:fldChar w:fldCharType="begin"/>
        </w:r>
        <w:r w:rsidR="00764267">
          <w:rPr>
            <w:noProof/>
            <w:webHidden/>
          </w:rPr>
          <w:instrText xml:space="preserve"> PAGEREF _Toc146016566 \h </w:instrText>
        </w:r>
        <w:r w:rsidR="00764267">
          <w:rPr>
            <w:noProof/>
            <w:webHidden/>
          </w:rPr>
        </w:r>
        <w:r w:rsidR="00764267">
          <w:rPr>
            <w:noProof/>
            <w:webHidden/>
          </w:rPr>
          <w:fldChar w:fldCharType="separate"/>
        </w:r>
        <w:r w:rsidR="00764267">
          <w:rPr>
            <w:noProof/>
            <w:webHidden/>
          </w:rPr>
          <w:t>30</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7" w:history="1">
        <w:r w:rsidR="00764267" w:rsidRPr="00187916">
          <w:rPr>
            <w:rStyle w:val="Hyperlink"/>
            <w:noProof/>
          </w:rPr>
          <w:t>21.6</w:t>
        </w:r>
        <w:r w:rsidR="00764267">
          <w:rPr>
            <w:rFonts w:asciiTheme="minorHAnsi" w:eastAsiaTheme="minorEastAsia" w:hAnsiTheme="minorHAnsi" w:cstheme="minorBidi"/>
            <w:smallCaps w:val="0"/>
            <w:noProof/>
          </w:rPr>
          <w:tab/>
        </w:r>
        <w:r w:rsidR="00764267" w:rsidRPr="00187916">
          <w:rPr>
            <w:rStyle w:val="Hyperlink"/>
            <w:noProof/>
          </w:rPr>
          <w:t>Punching Shear Control</w:t>
        </w:r>
        <w:r w:rsidR="00764267">
          <w:rPr>
            <w:noProof/>
            <w:webHidden/>
          </w:rPr>
          <w:tab/>
        </w:r>
        <w:r w:rsidR="00764267">
          <w:rPr>
            <w:noProof/>
            <w:webHidden/>
          </w:rPr>
          <w:fldChar w:fldCharType="begin"/>
        </w:r>
        <w:r w:rsidR="00764267">
          <w:rPr>
            <w:noProof/>
            <w:webHidden/>
          </w:rPr>
          <w:instrText xml:space="preserve"> PAGEREF _Toc146016567 \h </w:instrText>
        </w:r>
        <w:r w:rsidR="00764267">
          <w:rPr>
            <w:noProof/>
            <w:webHidden/>
          </w:rPr>
        </w:r>
        <w:r w:rsidR="00764267">
          <w:rPr>
            <w:noProof/>
            <w:webHidden/>
          </w:rPr>
          <w:fldChar w:fldCharType="separate"/>
        </w:r>
        <w:r w:rsidR="00764267">
          <w:rPr>
            <w:noProof/>
            <w:webHidden/>
          </w:rPr>
          <w:t>31</w:t>
        </w:r>
        <w:r w:rsidR="00764267">
          <w:rPr>
            <w:noProof/>
            <w:webHidden/>
          </w:rPr>
          <w:fldChar w:fldCharType="end"/>
        </w:r>
      </w:hyperlink>
    </w:p>
    <w:p w:rsidR="00764267" w:rsidRDefault="00F909DD">
      <w:pPr>
        <w:pStyle w:val="TOC2"/>
        <w:rPr>
          <w:rFonts w:asciiTheme="minorHAnsi" w:eastAsiaTheme="minorEastAsia" w:hAnsiTheme="minorHAnsi" w:cstheme="minorBidi"/>
          <w:smallCaps w:val="0"/>
          <w:noProof/>
        </w:rPr>
      </w:pPr>
      <w:hyperlink w:anchor="_Toc146016568" w:history="1">
        <w:r w:rsidR="00764267" w:rsidRPr="00187916">
          <w:rPr>
            <w:rStyle w:val="Hyperlink"/>
            <w:noProof/>
          </w:rPr>
          <w:t>21.7</w:t>
        </w:r>
        <w:r w:rsidR="00764267">
          <w:rPr>
            <w:rFonts w:asciiTheme="minorHAnsi" w:eastAsiaTheme="minorEastAsia" w:hAnsiTheme="minorHAnsi" w:cstheme="minorBidi"/>
            <w:smallCaps w:val="0"/>
            <w:noProof/>
          </w:rPr>
          <w:tab/>
        </w:r>
        <w:r w:rsidR="00764267" w:rsidRPr="00187916">
          <w:rPr>
            <w:rStyle w:val="Hyperlink"/>
            <w:noProof/>
          </w:rPr>
          <w:t>Foundation Design</w:t>
        </w:r>
        <w:r w:rsidR="00764267">
          <w:rPr>
            <w:noProof/>
            <w:webHidden/>
          </w:rPr>
          <w:tab/>
        </w:r>
        <w:r w:rsidR="00764267">
          <w:rPr>
            <w:noProof/>
            <w:webHidden/>
          </w:rPr>
          <w:fldChar w:fldCharType="begin"/>
        </w:r>
        <w:r w:rsidR="00764267">
          <w:rPr>
            <w:noProof/>
            <w:webHidden/>
          </w:rPr>
          <w:instrText xml:space="preserve"> PAGEREF _Toc146016568 \h </w:instrText>
        </w:r>
        <w:r w:rsidR="00764267">
          <w:rPr>
            <w:noProof/>
            <w:webHidden/>
          </w:rPr>
        </w:r>
        <w:r w:rsidR="00764267">
          <w:rPr>
            <w:noProof/>
            <w:webHidden/>
          </w:rPr>
          <w:fldChar w:fldCharType="separate"/>
        </w:r>
        <w:r w:rsidR="00764267">
          <w:rPr>
            <w:noProof/>
            <w:webHidden/>
          </w:rPr>
          <w:t>31</w:t>
        </w:r>
        <w:r w:rsidR="00764267">
          <w:rPr>
            <w:noProof/>
            <w:webHidden/>
          </w:rPr>
          <w:fldChar w:fldCharType="end"/>
        </w:r>
      </w:hyperlink>
    </w:p>
    <w:p w:rsidR="0057759A" w:rsidRDefault="00BD2402" w:rsidP="00956369">
      <w:pPr>
        <w:widowControl w:val="0"/>
        <w:tabs>
          <w:tab w:val="right" w:leader="dot" w:pos="9356"/>
        </w:tabs>
        <w:mirrorIndents/>
      </w:pPr>
      <w:r w:rsidRPr="00126C3E">
        <w:rPr>
          <w:rFonts w:cs="Times New Roman"/>
          <w:szCs w:val="20"/>
        </w:rPr>
        <w:fldChar w:fldCharType="end"/>
      </w:r>
    </w:p>
    <w:p w:rsidR="008A3242" w:rsidRDefault="008A3242" w:rsidP="00956369">
      <w:pPr>
        <w:widowControl w:val="0"/>
        <w:rPr>
          <w:rFonts w:ascii="Arial" w:hAnsi="Arial"/>
          <w:lang w:bidi="fa-IR"/>
        </w:rPr>
      </w:pPr>
      <w:r>
        <w:rPr>
          <w:rFonts w:ascii="Arial" w:hAnsi="Arial"/>
          <w:lang w:bidi="fa-IR"/>
        </w:rPr>
        <w:br w:type="page"/>
      </w:r>
    </w:p>
    <w:p w:rsidR="00855832" w:rsidRPr="004E686A" w:rsidRDefault="00855832" w:rsidP="00EB2D3E">
      <w:pPr>
        <w:keepNext/>
        <w:widowControl w:val="0"/>
        <w:numPr>
          <w:ilvl w:val="0"/>
          <w:numId w:val="1"/>
        </w:numPr>
        <w:spacing w:before="240" w:after="240"/>
        <w:jc w:val="both"/>
        <w:outlineLvl w:val="0"/>
        <w:rPr>
          <w:rFonts w:ascii="Arial" w:hAnsi="Arial"/>
          <w:b/>
          <w:bCs/>
          <w:caps/>
          <w:kern w:val="28"/>
          <w:sz w:val="24"/>
        </w:rPr>
      </w:pPr>
      <w:bookmarkStart w:id="7" w:name="_Toc343327774"/>
      <w:bookmarkStart w:id="8" w:name="_Toc325006571"/>
      <w:bookmarkStart w:id="9" w:name="_Toc328298189"/>
      <w:bookmarkStart w:id="10" w:name="_Toc146016513"/>
      <w:r w:rsidRPr="004E686A">
        <w:rPr>
          <w:rFonts w:ascii="Arial" w:hAnsi="Arial"/>
          <w:b/>
          <w:bCs/>
          <w:caps/>
          <w:kern w:val="28"/>
          <w:sz w:val="24"/>
        </w:rPr>
        <w:lastRenderedPageBreak/>
        <w:t>INTRODUCTION</w:t>
      </w:r>
      <w:bookmarkEnd w:id="7"/>
      <w:bookmarkEnd w:id="8"/>
      <w:bookmarkEnd w:id="9"/>
      <w:bookmarkEnd w:id="10"/>
    </w:p>
    <w:p w:rsidR="00427342" w:rsidRDefault="00EB2D3E" w:rsidP="00427342">
      <w:pPr>
        <w:widowControl w:val="0"/>
        <w:snapToGrid w:val="0"/>
        <w:spacing w:before="240" w:after="240"/>
        <w:ind w:left="709"/>
        <w:jc w:val="both"/>
        <w:rPr>
          <w:rFonts w:asciiTheme="minorBidi" w:hAnsiTheme="minorBidi" w:cstheme="minorBidi"/>
          <w:rtl/>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w:t>
      </w:r>
      <w:r w:rsidRPr="00924C28">
        <w:rPr>
          <w:rFonts w:asciiTheme="minorBidi" w:hAnsiTheme="minorBidi" w:cstheme="minorBidi"/>
          <w:lang w:val="en-GB"/>
        </w:rPr>
        <w:t xml:space="preserve">oilfield </w:t>
      </w:r>
      <w:r w:rsidRPr="00B516BA">
        <w:rPr>
          <w:rFonts w:asciiTheme="minorBidi" w:hAnsiTheme="minorBidi" w:cstheme="minorBidi"/>
          <w:lang w:val="en-GB"/>
        </w:rPr>
        <w:t xml:space="preserve">in </w:t>
      </w:r>
      <w:proofErr w:type="spellStart"/>
      <w:r w:rsidRPr="00B516BA">
        <w:rPr>
          <w:rFonts w:asciiTheme="minorBidi" w:hAnsiTheme="minorBidi" w:cstheme="minorBidi"/>
          <w:lang w:val="en-GB"/>
        </w:rPr>
        <w:t>Bushehr</w:t>
      </w:r>
      <w:proofErr w:type="spellEnd"/>
      <w:r w:rsidRPr="00B516BA">
        <w:rPr>
          <w:rFonts w:asciiTheme="minorBidi" w:hAnsiTheme="minorBidi" w:cstheme="minorBidi"/>
          <w:lang w:val="en-GB"/>
        </w:rPr>
        <w:t xml:space="preserve"> province </w:t>
      </w:r>
      <w:r w:rsidRPr="00924C28">
        <w:rPr>
          <w:rFonts w:asciiTheme="minorBidi" w:hAnsiTheme="minorBidi" w:cstheme="minorBidi"/>
          <w:lang w:val="en-GB"/>
        </w:rPr>
        <w:t xml:space="preserve">is a part of the </w:t>
      </w:r>
      <w:r w:rsidRPr="007A48CD">
        <w:rPr>
          <w:rFonts w:asciiTheme="minorBidi" w:hAnsiTheme="minorBidi" w:cstheme="minorBidi"/>
          <w:lang w:val="en-GB"/>
        </w:rPr>
        <w:t xml:space="preserve">southern oilfields of Iran, is located </w:t>
      </w:r>
      <w:r>
        <w:rPr>
          <w:rFonts w:asciiTheme="minorBidi" w:hAnsiTheme="minorBidi" w:cstheme="minorBidi"/>
          <w:lang w:val="en-GB"/>
        </w:rPr>
        <w:t xml:space="preserve">20 km northwest of </w:t>
      </w:r>
      <w:proofErr w:type="spellStart"/>
      <w:r>
        <w:rPr>
          <w:rFonts w:asciiTheme="minorBidi" w:hAnsiTheme="minorBidi" w:cstheme="minorBidi"/>
          <w:lang w:val="en-GB"/>
        </w:rPr>
        <w:t>Genaveh</w:t>
      </w:r>
      <w:proofErr w:type="spellEnd"/>
      <w:r>
        <w:rPr>
          <w:rFonts w:asciiTheme="minorBidi" w:hAnsiTheme="minorBidi" w:cstheme="minorBidi"/>
          <w:lang w:val="en-GB"/>
        </w:rPr>
        <w:t xml:space="preserve"> city</w:t>
      </w:r>
      <w:r w:rsidRPr="007A48CD">
        <w:rPr>
          <w:rFonts w:asciiTheme="minorBidi" w:hAnsiTheme="minorBidi" w:cstheme="minorBidi"/>
          <w:lang w:val="en-GB"/>
        </w:rPr>
        <w:t xml:space="preserve">. </w:t>
      </w:r>
    </w:p>
    <w:p w:rsidR="00DE1759" w:rsidRDefault="00DE1759" w:rsidP="00427342">
      <w:pPr>
        <w:widowControl w:val="0"/>
        <w:snapToGrid w:val="0"/>
        <w:spacing w:before="240" w:after="240"/>
        <w:ind w:left="709"/>
        <w:jc w:val="both"/>
        <w:rPr>
          <w:rFonts w:asciiTheme="minorBidi" w:hAnsiTheme="minorBidi" w:cstheme="minorBidi"/>
          <w:rtl/>
          <w:lang w:val="en-GB"/>
        </w:rPr>
      </w:pPr>
      <w:r w:rsidRPr="00184766">
        <w:rPr>
          <w:rFonts w:asciiTheme="minorBidi" w:hAnsiTheme="minorBidi" w:cstheme="minorBidi"/>
          <w:lang w:val="en-GB"/>
        </w:rPr>
        <w:t xml:space="preserve">With the aim of increasing production of oil from </w:t>
      </w:r>
      <w:proofErr w:type="spellStart"/>
      <w:r w:rsidRPr="00184766">
        <w:rPr>
          <w:rFonts w:asciiTheme="minorBidi" w:hAnsiTheme="minorBidi" w:cstheme="minorBidi"/>
          <w:lang w:val="en-GB"/>
        </w:rPr>
        <w:t>Binak</w:t>
      </w:r>
      <w:proofErr w:type="spellEnd"/>
      <w:r w:rsidRPr="00184766">
        <w:rPr>
          <w:rFonts w:asciiTheme="minorBidi" w:hAnsiTheme="minorBidi" w:cstheme="minorBidi"/>
          <w:lang w:val="en-GB"/>
        </w:rPr>
        <w:t xml:space="preserve"> oilfield, an EPC/EPD </w:t>
      </w:r>
      <w:r w:rsidR="0038577C">
        <w:rPr>
          <w:rFonts w:asciiTheme="minorBidi" w:hAnsiTheme="minorBidi" w:cstheme="minorBidi"/>
          <w:lang w:val="en-GB"/>
        </w:rPr>
        <w:t>P</w:t>
      </w:r>
      <w:r w:rsidRPr="00184766">
        <w:rPr>
          <w:rFonts w:asciiTheme="minorBidi" w:hAnsiTheme="minorBidi" w:cstheme="minorBidi"/>
          <w:lang w:val="en-GB"/>
        </w:rPr>
        <w:t xml:space="preserve">roject has been </w:t>
      </w:r>
      <w:r w:rsidRPr="00184766">
        <w:rPr>
          <w:rFonts w:asciiTheme="minorBidi" w:hAnsiTheme="minorBidi" w:cstheme="minorBidi"/>
        </w:rPr>
        <w:t xml:space="preserve">defined </w:t>
      </w:r>
      <w:r w:rsidRPr="00184766">
        <w:rPr>
          <w:rFonts w:asciiTheme="minorBidi" w:hAnsiTheme="minorBidi" w:cstheme="minorBidi"/>
          <w:lang w:val="en-GB"/>
        </w:rPr>
        <w:t>by NIOC/NISOC and awarded to Petro Iran Development Company (PEDCO).</w:t>
      </w:r>
      <w:r>
        <w:rPr>
          <w:rFonts w:asciiTheme="minorBidi" w:hAnsiTheme="minorBidi" w:cstheme="minorBidi"/>
          <w:lang w:val="en-GB"/>
        </w:rPr>
        <w:t xml:space="preserve"> Also PEDCO</w:t>
      </w:r>
      <w:r w:rsidRPr="00B85D19">
        <w:rPr>
          <w:rFonts w:asciiTheme="minorBidi" w:hAnsiTheme="minorBidi" w:cstheme="minorBidi"/>
          <w:lang w:val="en-GB"/>
        </w:rPr>
        <w:t xml:space="preserve"> (as General Contractor) has </w:t>
      </w:r>
      <w:r>
        <w:rPr>
          <w:rFonts w:asciiTheme="minorBidi" w:hAnsiTheme="minorBidi" w:cstheme="minorBidi"/>
          <w:lang w:val="en-GB"/>
        </w:rPr>
        <w:t>assigned</w:t>
      </w:r>
      <w:r w:rsidRPr="00B85D19">
        <w:rPr>
          <w:rFonts w:asciiTheme="minorBidi" w:hAnsiTheme="minorBidi" w:cstheme="minorBidi"/>
          <w:lang w:val="en-GB"/>
        </w:rPr>
        <w:t xml:space="preserve"> the </w:t>
      </w:r>
      <w:r>
        <w:rPr>
          <w:rFonts w:asciiTheme="minorBidi" w:hAnsiTheme="minorBidi" w:cstheme="minorBidi"/>
          <w:lang w:val="en-GB"/>
        </w:rPr>
        <w:t>EPC-packages of the Project</w:t>
      </w:r>
      <w:r w:rsidRPr="00B85D19">
        <w:rPr>
          <w:rFonts w:asciiTheme="minorBidi" w:hAnsiTheme="minorBidi" w:cstheme="minorBidi"/>
          <w:lang w:val="en-GB"/>
        </w:rPr>
        <w:t xml:space="preserve"> </w:t>
      </w:r>
      <w:r>
        <w:rPr>
          <w:rFonts w:asciiTheme="minorBidi" w:hAnsiTheme="minorBidi" w:cstheme="minorBidi"/>
          <w:lang w:val="en-GB"/>
        </w:rPr>
        <w:t>to</w:t>
      </w:r>
      <w:r w:rsidRPr="00B85D19">
        <w:rPr>
          <w:rFonts w:asciiTheme="minorBidi" w:hAnsiTheme="minorBidi" w:cstheme="minorBidi"/>
          <w:lang w:val="en-GB"/>
        </w:rPr>
        <w:t xml:space="preserve"> "</w:t>
      </w:r>
      <w:proofErr w:type="spellStart"/>
      <w:r w:rsidRPr="00B85D19">
        <w:rPr>
          <w:rFonts w:asciiTheme="minorBidi" w:hAnsiTheme="minorBidi" w:cstheme="minorBidi"/>
          <w:lang w:val="en-GB"/>
        </w:rPr>
        <w:t>Hirgan</w:t>
      </w:r>
      <w:proofErr w:type="spellEnd"/>
      <w:r w:rsidRPr="00B85D19">
        <w:rPr>
          <w:rFonts w:asciiTheme="minorBidi" w:hAnsiTheme="minorBidi" w:cstheme="minorBidi"/>
          <w:lang w:val="en-GB"/>
        </w:rPr>
        <w:t xml:space="preserve"> </w:t>
      </w:r>
      <w:r>
        <w:rPr>
          <w:rFonts w:asciiTheme="minorBidi" w:hAnsiTheme="minorBidi" w:cstheme="minorBidi"/>
          <w:lang w:val="en-GB"/>
        </w:rPr>
        <w:t>Energy - Design and Inspection" JV.</w:t>
      </w:r>
    </w:p>
    <w:p w:rsidR="00B37004" w:rsidRDefault="00DE1759" w:rsidP="006E0166">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a part of the Project,</w:t>
      </w:r>
      <w:r w:rsidR="00B37004">
        <w:rPr>
          <w:rFonts w:ascii="Arial" w:hAnsi="Arial"/>
          <w:lang w:val="en-GB"/>
        </w:rPr>
        <w:t xml:space="preserve"> construction of </w:t>
      </w:r>
      <w:r w:rsidR="00B37004">
        <w:rPr>
          <w:rFonts w:asciiTheme="minorBidi" w:hAnsiTheme="minorBidi" w:cstheme="minorBidi"/>
          <w:lang w:val="en-GB"/>
        </w:rPr>
        <w:t xml:space="preserve">well location, </w:t>
      </w:r>
      <w:r w:rsidR="00B37004" w:rsidRPr="00847D0F">
        <w:rPr>
          <w:rFonts w:asciiTheme="minorBidi" w:hAnsiTheme="minorBidi" w:cstheme="minorBidi"/>
          <w:lang w:val="en-GB"/>
        </w:rPr>
        <w:t xml:space="preserve">access road, </w:t>
      </w:r>
      <w:r w:rsidR="00B37004">
        <w:rPr>
          <w:rFonts w:asciiTheme="minorBidi" w:hAnsiTheme="minorBidi" w:cstheme="minorBidi"/>
          <w:lang w:val="en-GB"/>
        </w:rPr>
        <w:t>wellhead facilities (</w:t>
      </w:r>
      <w:r w:rsidR="00B37004" w:rsidRPr="00847D0F">
        <w:rPr>
          <w:rFonts w:asciiTheme="minorBidi" w:hAnsiTheme="minorBidi" w:cstheme="minorBidi"/>
          <w:lang w:val="en-GB"/>
        </w:rPr>
        <w:t xml:space="preserve">with </w:t>
      </w:r>
      <w:r w:rsidR="00B37004">
        <w:rPr>
          <w:rFonts w:asciiTheme="minorBidi" w:hAnsiTheme="minorBidi" w:cstheme="minorBidi"/>
          <w:lang w:val="en-GB"/>
        </w:rPr>
        <w:t xml:space="preserve">electric </w:t>
      </w:r>
      <w:r w:rsidR="00B37004" w:rsidRPr="00847D0F">
        <w:rPr>
          <w:rFonts w:asciiTheme="minorBidi" w:hAnsiTheme="minorBidi" w:cstheme="minorBidi"/>
          <w:lang w:val="en-GB"/>
        </w:rPr>
        <w:t>power supply</w:t>
      </w:r>
      <w:r w:rsidR="00B37004">
        <w:rPr>
          <w:rFonts w:asciiTheme="minorBidi" w:hAnsiTheme="minorBidi" w:cstheme="minorBidi"/>
          <w:lang w:val="en-GB"/>
        </w:rPr>
        <w:t>)</w:t>
      </w:r>
      <w:r w:rsidR="00051547">
        <w:rPr>
          <w:rFonts w:asciiTheme="minorBidi" w:hAnsiTheme="minorBidi" w:cstheme="minorBidi"/>
          <w:lang w:val="en-GB"/>
        </w:rPr>
        <w:t xml:space="preserve"> for </w:t>
      </w:r>
      <w:r w:rsidR="008A5713">
        <w:rPr>
          <w:rFonts w:asciiTheme="minorBidi" w:hAnsiTheme="minorBidi" w:cstheme="minorBidi"/>
          <w:lang w:val="en-GB"/>
        </w:rPr>
        <w:t>BK-1</w:t>
      </w:r>
      <w:r w:rsidR="006E0166">
        <w:rPr>
          <w:rFonts w:asciiTheme="minorBidi" w:hAnsiTheme="minorBidi" w:cstheme="minorBidi"/>
        </w:rPr>
        <w:t>5</w:t>
      </w:r>
      <w:r w:rsidR="00B37004" w:rsidRPr="00847D0F">
        <w:rPr>
          <w:rFonts w:asciiTheme="minorBidi" w:hAnsiTheme="minorBidi" w:cstheme="minorBidi"/>
          <w:lang w:val="en-GB"/>
        </w:rPr>
        <w:t>.</w:t>
      </w:r>
    </w:p>
    <w:p w:rsidR="00855832" w:rsidRPr="0027058A" w:rsidRDefault="00F61F33" w:rsidP="00EB2D3E">
      <w:pPr>
        <w:widowControl w:val="0"/>
        <w:snapToGrid w:val="0"/>
        <w:spacing w:before="240" w:after="240"/>
        <w:ind w:left="709"/>
        <w:jc w:val="lowKashida"/>
        <w:rPr>
          <w:rFonts w:asciiTheme="minorBidi" w:hAnsiTheme="minorBidi" w:cstheme="minorBidi"/>
          <w:b/>
          <w:bCs/>
          <w:u w:val="single"/>
          <w:lang w:val="en-GB"/>
        </w:rPr>
      </w:pPr>
      <w:bookmarkStart w:id="11" w:name="_Toc343001687"/>
      <w:bookmarkStart w:id="12" w:name="_Toc343327775"/>
      <w:r w:rsidRPr="0027058A">
        <w:rPr>
          <w:rFonts w:asciiTheme="minorBidi" w:hAnsiTheme="minorBidi" w:cstheme="minorBidi"/>
          <w:b/>
          <w:bCs/>
          <w:u w:val="single"/>
          <w:lang w:val="en-GB"/>
        </w:rPr>
        <w:t>GENERAL DEFINITION</w:t>
      </w:r>
      <w:bookmarkEnd w:id="11"/>
      <w:bookmarkEnd w:id="12"/>
    </w:p>
    <w:p w:rsidR="00EB2D3E" w:rsidRPr="00B516BA" w:rsidRDefault="00EB2D3E" w:rsidP="00EB2D3E">
      <w:pPr>
        <w:widowControl w:val="0"/>
        <w:snapToGrid w:val="0"/>
        <w:spacing w:before="240" w:after="240"/>
        <w:ind w:left="709"/>
        <w:jc w:val="both"/>
        <w:rPr>
          <w:rFonts w:asciiTheme="minorBidi" w:hAnsiTheme="minorBidi" w:cstheme="minorBidi"/>
          <w:lang w:val="en-GB"/>
        </w:rPr>
      </w:pPr>
      <w:r w:rsidRPr="00B516BA">
        <w:rPr>
          <w:rFonts w:asciiTheme="minorBidi" w:hAnsiTheme="minorBidi" w:cstheme="minorBidi"/>
          <w:lang w:val="en-GB"/>
        </w:rPr>
        <w:t>The following terms shall be used in this document.</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EB2D3E" w:rsidRPr="00B516BA" w:rsidTr="00AB521D">
        <w:trPr>
          <w:trHeight w:val="352"/>
        </w:trPr>
        <w:tc>
          <w:tcPr>
            <w:tcW w:w="3780" w:type="dxa"/>
          </w:tcPr>
          <w:p w:rsidR="00EB2D3E" w:rsidRPr="00B516BA" w:rsidRDefault="00595E33" w:rsidP="00255456">
            <w:pPr>
              <w:widowControl w:val="0"/>
              <w:snapToGrid w:val="0"/>
              <w:spacing w:before="40" w:after="40"/>
              <w:rPr>
                <w:rFonts w:asciiTheme="minorBidi" w:hAnsiTheme="minorBidi" w:cstheme="minorBidi"/>
                <w:lang w:val="en-GB"/>
              </w:rPr>
            </w:pPr>
            <w:r>
              <w:rPr>
                <w:rFonts w:asciiTheme="minorBidi" w:hAnsiTheme="minorBidi" w:cstheme="minorBidi"/>
                <w:lang w:val="en-GB"/>
              </w:rPr>
              <w:t>CLIENT</w:t>
            </w:r>
            <w:r w:rsidR="00EB2D3E" w:rsidRPr="00B516BA">
              <w:rPr>
                <w:rFonts w:asciiTheme="minorBidi" w:hAnsiTheme="minorBidi" w:cstheme="minorBidi"/>
                <w:lang w:val="en-GB"/>
              </w:rPr>
              <w:t>:</w:t>
            </w:r>
            <w:r w:rsidR="00EB2D3E"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jc w:val="both"/>
              <w:rPr>
                <w:rFonts w:asciiTheme="minorBidi" w:hAnsiTheme="minorBidi" w:cstheme="minorBidi"/>
                <w:lang w:val="en-GB"/>
              </w:rPr>
            </w:pPr>
            <w:r>
              <w:rPr>
                <w:rFonts w:asciiTheme="minorBidi" w:hAnsiTheme="minorBidi" w:cstheme="minorBidi"/>
                <w:lang w:val="en-GB"/>
              </w:rPr>
              <w:t xml:space="preserve">National Iranian </w:t>
            </w:r>
            <w:r w:rsidRPr="00B516BA">
              <w:rPr>
                <w:rFonts w:asciiTheme="minorBidi" w:hAnsiTheme="minorBidi" w:cstheme="minorBidi"/>
                <w:lang w:val="en-GB"/>
              </w:rPr>
              <w:t xml:space="preserve">South Oilfields Company (NISOC) </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PROJECT:</w:t>
            </w:r>
          </w:p>
        </w:tc>
        <w:tc>
          <w:tcPr>
            <w:tcW w:w="5633" w:type="dxa"/>
          </w:tcPr>
          <w:p w:rsidR="00212E1D" w:rsidRPr="00B516BA" w:rsidRDefault="00EB2D3E" w:rsidP="008A5713">
            <w:pPr>
              <w:widowControl w:val="0"/>
              <w:snapToGrid w:val="0"/>
              <w:spacing w:before="40" w:after="40"/>
              <w:ind w:left="34"/>
              <w:jc w:val="both"/>
              <w:rPr>
                <w:rFonts w:asciiTheme="minorBidi" w:hAnsiTheme="minorBidi" w:cstheme="minorBidi"/>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Oilfield Development – </w:t>
            </w:r>
            <w:r w:rsidR="00212E1D" w:rsidRPr="00921C0A">
              <w:rPr>
                <w:rFonts w:asciiTheme="minorBidi" w:hAnsiTheme="minorBidi" w:cstheme="minorBidi"/>
                <w:lang w:val="en-GB"/>
              </w:rPr>
              <w:t xml:space="preserve">Construction of Well </w:t>
            </w:r>
            <w:r w:rsidR="00051547">
              <w:rPr>
                <w:rFonts w:asciiTheme="minorBidi" w:hAnsiTheme="minorBidi" w:cstheme="minorBidi"/>
                <w:lang w:val="en-GB"/>
              </w:rPr>
              <w:t>Location</w:t>
            </w:r>
            <w:r w:rsidR="00212E1D" w:rsidRPr="00921C0A">
              <w:rPr>
                <w:rFonts w:asciiTheme="minorBidi" w:hAnsiTheme="minorBidi" w:cstheme="minorBidi"/>
                <w:lang w:val="en-GB"/>
              </w:rPr>
              <w:t xml:space="preserve">, </w:t>
            </w:r>
            <w:r w:rsidR="00212E1D">
              <w:rPr>
                <w:rFonts w:asciiTheme="minorBidi" w:hAnsiTheme="minorBidi" w:cstheme="minorBidi"/>
                <w:lang w:val="en-GB"/>
              </w:rPr>
              <w:t xml:space="preserve">Wellhead Facilities, </w:t>
            </w:r>
            <w:r w:rsidR="00212E1D" w:rsidRPr="00921C0A">
              <w:rPr>
                <w:rFonts w:asciiTheme="minorBidi" w:hAnsiTheme="minorBidi" w:cstheme="minorBidi"/>
              </w:rPr>
              <w:t xml:space="preserve">Electrification </w:t>
            </w:r>
            <w:r w:rsidR="00212E1D">
              <w:rPr>
                <w:rFonts w:asciiTheme="minorBidi" w:hAnsiTheme="minorBidi" w:cstheme="minorBidi"/>
                <w:lang w:val="en-GB"/>
              </w:rPr>
              <w:t xml:space="preserve">Facilities, </w:t>
            </w:r>
            <w:r w:rsidR="003C2E3B">
              <w:rPr>
                <w:rFonts w:asciiTheme="minorBidi" w:hAnsiTheme="minorBidi" w:cstheme="minorBidi"/>
                <w:lang w:val="en-GB"/>
              </w:rPr>
              <w:t xml:space="preserve">for </w:t>
            </w:r>
            <w:r w:rsidR="008A5713">
              <w:rPr>
                <w:rFonts w:asciiTheme="minorBidi" w:hAnsiTheme="minorBidi" w:cstheme="minorBidi"/>
                <w:lang w:val="en-GB"/>
              </w:rPr>
              <w:t>BK14.</w:t>
            </w:r>
          </w:p>
        </w:tc>
      </w:tr>
      <w:tr w:rsidR="00EB2D3E" w:rsidRPr="00B516BA" w:rsidTr="00AB521D">
        <w:tc>
          <w:tcPr>
            <w:tcW w:w="3780" w:type="dxa"/>
          </w:tcPr>
          <w:p w:rsidR="00EB2D3E" w:rsidRPr="00B516BA" w:rsidRDefault="00F304F6" w:rsidP="00D8426A">
            <w:pPr>
              <w:widowControl w:val="0"/>
              <w:snapToGrid w:val="0"/>
              <w:spacing w:before="40" w:after="40"/>
              <w:rPr>
                <w:rFonts w:asciiTheme="minorBidi" w:hAnsiTheme="minorBidi" w:cstheme="minorBidi"/>
                <w:lang w:val="en-GB"/>
              </w:rPr>
            </w:pPr>
            <w:r>
              <w:rPr>
                <w:rFonts w:asciiTheme="minorBidi" w:hAnsiTheme="minorBidi" w:cstheme="minorBidi"/>
                <w:lang w:val="en-GB"/>
              </w:rPr>
              <w:t>EPD/EPC</w:t>
            </w:r>
            <w:r w:rsidR="00EB2D3E" w:rsidRPr="00B516BA">
              <w:rPr>
                <w:rFonts w:asciiTheme="minorBidi" w:hAnsiTheme="minorBidi" w:cstheme="minorBidi"/>
                <w:lang w:val="en-GB"/>
              </w:rPr>
              <w:t xml:space="preserve"> CONTRACTOR</w:t>
            </w:r>
            <w:r w:rsidR="00D8426A">
              <w:rPr>
                <w:rFonts w:asciiTheme="minorBidi" w:hAnsiTheme="minorBidi" w:cstheme="minorBidi"/>
                <w:lang w:val="en-GB"/>
              </w:rPr>
              <w:t xml:space="preserve"> (GC)</w:t>
            </w:r>
            <w:r w:rsidR="00D8426A" w:rsidRPr="00B516BA">
              <w:rPr>
                <w:rFonts w:asciiTheme="minorBidi" w:hAnsiTheme="minorBidi" w:cstheme="minorBidi"/>
                <w:lang w:val="en-GB"/>
              </w:rPr>
              <w:t>:</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Petro Iran Development Company (PEDCO)</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EPC CONTRACTOR: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Joint Venture of : </w:t>
            </w:r>
            <w:proofErr w:type="spellStart"/>
            <w:r w:rsidRPr="00B516BA">
              <w:rPr>
                <w:rFonts w:asciiTheme="minorBidi" w:hAnsiTheme="minorBidi" w:cstheme="minorBidi"/>
                <w:lang w:val="en-GB"/>
              </w:rPr>
              <w:t>Hirgan</w:t>
            </w:r>
            <w:proofErr w:type="spellEnd"/>
            <w:r w:rsidRPr="00B516BA">
              <w:rPr>
                <w:rFonts w:asciiTheme="minorBidi" w:hAnsiTheme="minorBidi" w:cstheme="minorBidi"/>
                <w:lang w:val="en-GB"/>
              </w:rPr>
              <w:t xml:space="preserve"> Energy – Design &amp; Inspection(D&amp;I) Companies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VENDOR: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The firm or person who will fabricate the equipment or material.</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EXECUTOR:</w:t>
            </w:r>
            <w:r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Executor is the party which carries out all or part of construction and/or commissioning for the project.</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834A5C">
              <w:rPr>
                <w:rFonts w:asciiTheme="minorBidi" w:hAnsiTheme="minorBidi" w:cstheme="minorBidi"/>
                <w:lang w:val="en-GB"/>
              </w:rPr>
              <w:t>THIRD PARTY INSPECTOR (TPI):</w:t>
            </w:r>
          </w:p>
        </w:tc>
        <w:tc>
          <w:tcPr>
            <w:tcW w:w="5633" w:type="dxa"/>
          </w:tcPr>
          <w:p w:rsidR="00EB2D3E" w:rsidRPr="00B516BA" w:rsidRDefault="003327E6" w:rsidP="00B65197">
            <w:pPr>
              <w:widowControl w:val="0"/>
              <w:snapToGrid w:val="0"/>
              <w:spacing w:before="40" w:after="40"/>
              <w:ind w:left="34"/>
              <w:jc w:val="both"/>
              <w:rPr>
                <w:rFonts w:asciiTheme="minorBidi" w:hAnsiTheme="minorBidi" w:cstheme="minorBidi"/>
                <w:lang w:val="en-GB"/>
              </w:rPr>
            </w:pPr>
            <w:r>
              <w:rPr>
                <w:rFonts w:ascii="Arial" w:hAnsi="Arial"/>
                <w:lang w:val="en-GB"/>
              </w:rPr>
              <w:t xml:space="preserve">The firm appointed by EPD/EPC CONTRACTOR (GC) and approved by </w:t>
            </w:r>
            <w:r w:rsidR="00595E33">
              <w:rPr>
                <w:rFonts w:ascii="Arial" w:hAnsi="Arial"/>
                <w:lang w:val="en-GB"/>
              </w:rPr>
              <w:t>CLIENT</w:t>
            </w:r>
            <w:r>
              <w:rPr>
                <w:rFonts w:ascii="Arial" w:hAnsi="Arial"/>
                <w:lang w:val="en-GB"/>
              </w:rPr>
              <w:t xml:space="preserve"> (in writing) for the inspection of goods.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SHALL:</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mandatory.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SHOULD:</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advisory only.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WILL:</w:t>
            </w:r>
            <w:r w:rsidRPr="00B516BA">
              <w:rPr>
                <w:rFonts w:asciiTheme="minorBidi" w:hAnsiTheme="minorBidi" w:cstheme="minorBidi"/>
                <w:lang w:val="en-GB"/>
              </w:rPr>
              <w:tab/>
            </w:r>
          </w:p>
        </w:tc>
        <w:tc>
          <w:tcPr>
            <w:tcW w:w="5633" w:type="dxa"/>
          </w:tcPr>
          <w:p w:rsidR="00EB2D3E" w:rsidRPr="00B516BA" w:rsidRDefault="00EB2D3E" w:rsidP="00B65197">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normally used in connect</w:t>
            </w:r>
            <w:r>
              <w:rPr>
                <w:rFonts w:asciiTheme="minorBidi" w:hAnsiTheme="minorBidi" w:cstheme="minorBidi"/>
                <w:lang w:val="en-GB"/>
              </w:rPr>
              <w:t xml:space="preserve">ion with the action by </w:t>
            </w:r>
            <w:r w:rsidR="00595E33">
              <w:rPr>
                <w:rFonts w:asciiTheme="minorBidi" w:hAnsiTheme="minorBidi" w:cstheme="minorBidi"/>
                <w:lang w:val="en-GB"/>
              </w:rPr>
              <w:t>CLIENT</w:t>
            </w:r>
            <w:r>
              <w:rPr>
                <w:rFonts w:asciiTheme="minorBidi" w:hAnsiTheme="minorBidi" w:cstheme="minorBidi"/>
                <w:lang w:val="en-GB"/>
              </w:rPr>
              <w:t xml:space="preserve"> rather </w:t>
            </w:r>
            <w:r w:rsidRPr="00B516BA">
              <w:rPr>
                <w:rFonts w:asciiTheme="minorBidi" w:hAnsiTheme="minorBidi" w:cstheme="minorBidi"/>
                <w:lang w:val="en-GB"/>
              </w:rPr>
              <w:t>than by an EPC/EPD CONTRACTOR, supplier or VENDOR.</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MAY:</w:t>
            </w:r>
            <w:r w:rsidRPr="00B516BA">
              <w:rPr>
                <w:rFonts w:asciiTheme="minorBidi" w:hAnsiTheme="minorBidi" w:cstheme="minorBidi"/>
                <w:lang w:val="en-GB"/>
              </w:rPr>
              <w:tab/>
            </w:r>
          </w:p>
        </w:tc>
        <w:tc>
          <w:tcPr>
            <w:tcW w:w="5633" w:type="dxa"/>
          </w:tcPr>
          <w:p w:rsidR="00427342" w:rsidRPr="00B516BA" w:rsidRDefault="000A6751"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Is </w:t>
            </w:r>
            <w:r>
              <w:rPr>
                <w:rFonts w:asciiTheme="minorBidi" w:hAnsiTheme="minorBidi" w:cstheme="minorBidi"/>
                <w:lang w:val="en-GB"/>
              </w:rPr>
              <w:t xml:space="preserve">used </w:t>
            </w:r>
            <w:r w:rsidRPr="00B516BA">
              <w:rPr>
                <w:rFonts w:asciiTheme="minorBidi" w:hAnsiTheme="minorBidi" w:cstheme="minorBidi"/>
                <w:lang w:val="en-GB"/>
              </w:rPr>
              <w:t>where</w:t>
            </w:r>
            <w:r w:rsidRPr="00B516BA">
              <w:rPr>
                <w:rFonts w:asciiTheme="minorBidi" w:hAnsiTheme="minorBidi" w:cstheme="minorBidi"/>
                <w:lang w:val="en-GB"/>
              </w:rPr>
              <w:tab/>
              <w:t>a provision is completely discretionary.</w:t>
            </w:r>
          </w:p>
        </w:tc>
      </w:tr>
    </w:tbl>
    <w:p w:rsidR="00855832" w:rsidRPr="00E508B2" w:rsidRDefault="00855832" w:rsidP="00EB2D3E">
      <w:pPr>
        <w:keepNext/>
        <w:widowControl w:val="0"/>
        <w:numPr>
          <w:ilvl w:val="0"/>
          <w:numId w:val="1"/>
        </w:numPr>
        <w:spacing w:before="240" w:after="240"/>
        <w:jc w:val="both"/>
        <w:outlineLvl w:val="0"/>
        <w:rPr>
          <w:rFonts w:ascii="Arial" w:hAnsi="Arial"/>
          <w:b/>
          <w:bCs/>
          <w:caps/>
          <w:kern w:val="28"/>
          <w:sz w:val="24"/>
        </w:rPr>
      </w:pPr>
      <w:bookmarkStart w:id="13" w:name="_Toc343327080"/>
      <w:bookmarkStart w:id="14" w:name="_Toc343327777"/>
      <w:bookmarkStart w:id="15" w:name="_Toc146016514"/>
      <w:bookmarkStart w:id="16" w:name="_Toc328298191"/>
      <w:bookmarkStart w:id="17" w:name="_Toc259347570"/>
      <w:bookmarkStart w:id="18" w:name="_Toc292715166"/>
      <w:bookmarkStart w:id="19" w:name="_Toc325006574"/>
      <w:r w:rsidRPr="004D4A6A">
        <w:rPr>
          <w:rFonts w:ascii="Arial" w:hAnsi="Arial"/>
          <w:b/>
          <w:bCs/>
          <w:caps/>
          <w:kern w:val="28"/>
          <w:sz w:val="24"/>
        </w:rPr>
        <w:lastRenderedPageBreak/>
        <w:t>Scop</w:t>
      </w:r>
      <w:r w:rsidRPr="00E508B2">
        <w:rPr>
          <w:rFonts w:ascii="Arial" w:hAnsi="Arial"/>
          <w:b/>
          <w:bCs/>
          <w:caps/>
          <w:kern w:val="28"/>
          <w:sz w:val="24"/>
        </w:rPr>
        <w:t>e</w:t>
      </w:r>
      <w:bookmarkEnd w:id="13"/>
      <w:bookmarkEnd w:id="14"/>
      <w:bookmarkEnd w:id="15"/>
      <w:r w:rsidRPr="00E508B2">
        <w:rPr>
          <w:rFonts w:ascii="Arial" w:hAnsi="Arial"/>
          <w:b/>
          <w:bCs/>
          <w:caps/>
          <w:kern w:val="28"/>
          <w:sz w:val="24"/>
        </w:rPr>
        <w:t xml:space="preserve"> </w:t>
      </w:r>
      <w:bookmarkEnd w:id="16"/>
    </w:p>
    <w:p w:rsidR="002678AE" w:rsidRDefault="002678AE" w:rsidP="002678AE">
      <w:pPr>
        <w:widowControl w:val="0"/>
        <w:snapToGrid w:val="0"/>
        <w:spacing w:before="240" w:after="240"/>
        <w:ind w:left="709"/>
        <w:jc w:val="lowKashida"/>
        <w:rPr>
          <w:rFonts w:ascii="Arial" w:hAnsi="Arial"/>
          <w:snapToGrid w:val="0"/>
          <w:color w:val="000000" w:themeColor="text1"/>
          <w:szCs w:val="20"/>
          <w:lang w:val="en-GB" w:eastAsia="en-GB"/>
        </w:rPr>
      </w:pPr>
      <w:bookmarkStart w:id="20" w:name="_Toc328298192"/>
      <w:bookmarkEnd w:id="17"/>
      <w:bookmarkEnd w:id="18"/>
      <w:bookmarkEnd w:id="19"/>
      <w:r w:rsidRPr="002678AE">
        <w:rPr>
          <w:rFonts w:ascii="Arial" w:hAnsi="Arial"/>
          <w:snapToGrid w:val="0"/>
          <w:color w:val="000000" w:themeColor="text1"/>
          <w:szCs w:val="20"/>
          <w:lang w:val="en-GB" w:eastAsia="en-GB"/>
        </w:rPr>
        <w:t>This report covers</w:t>
      </w:r>
      <w:r w:rsidRPr="002678AE">
        <w:rPr>
          <w:rFonts w:ascii="Arial" w:hAnsi="Arial"/>
          <w:snapToGrid w:val="0"/>
          <w:color w:val="000000" w:themeColor="text1"/>
          <w:szCs w:val="20"/>
          <w:rtl/>
          <w:lang w:val="en-GB" w:eastAsia="en-GB"/>
        </w:rPr>
        <w:t xml:space="preserve"> </w:t>
      </w:r>
      <w:r w:rsidRPr="002678AE">
        <w:rPr>
          <w:rFonts w:ascii="Arial" w:hAnsi="Arial"/>
          <w:snapToGrid w:val="0"/>
          <w:color w:val="000000" w:themeColor="text1"/>
          <w:szCs w:val="20"/>
          <w:lang w:val="en-GB" w:eastAsia="en-GB"/>
        </w:rPr>
        <w:t>designing of structure &amp; foundation calculations of the “Switchgear Building</w:t>
      </w:r>
      <w:r>
        <w:rPr>
          <w:rFonts w:ascii="Arial" w:hAnsi="Arial"/>
          <w:snapToGrid w:val="0"/>
          <w:color w:val="000000" w:themeColor="text1"/>
          <w:szCs w:val="20"/>
          <w:lang w:val="en-GB" w:eastAsia="en-GB"/>
        </w:rPr>
        <w:t xml:space="preserve"> &amp; Transformer Shelter</w:t>
      </w:r>
      <w:r w:rsidRPr="002678AE">
        <w:rPr>
          <w:rFonts w:ascii="Arial" w:hAnsi="Arial"/>
          <w:snapToGrid w:val="0"/>
          <w:color w:val="000000" w:themeColor="text1"/>
          <w:szCs w:val="20"/>
          <w:lang w:val="en-GB" w:eastAsia="en-GB"/>
        </w:rPr>
        <w:t>”. The structure calculation i</w:t>
      </w:r>
      <w:r w:rsidR="008E0E79">
        <w:rPr>
          <w:rFonts w:ascii="Arial" w:hAnsi="Arial"/>
          <w:snapToGrid w:val="0"/>
          <w:color w:val="000000" w:themeColor="text1"/>
          <w:szCs w:val="20"/>
          <w:lang w:val="en-GB" w:eastAsia="en-GB"/>
        </w:rPr>
        <w:t xml:space="preserve">s performed by “ETABS” </w:t>
      </w:r>
      <w:r w:rsidRPr="002678AE">
        <w:rPr>
          <w:rFonts w:ascii="Arial" w:hAnsi="Arial"/>
          <w:snapToGrid w:val="0"/>
          <w:color w:val="000000" w:themeColor="text1"/>
          <w:szCs w:val="20"/>
          <w:lang w:val="en-GB" w:eastAsia="en-GB"/>
        </w:rPr>
        <w:t>&amp; calculation of foundation is performed by “SAFE” software</w:t>
      </w:r>
      <w:r w:rsidR="00D57E7D">
        <w:rPr>
          <w:rFonts w:ascii="Arial" w:hAnsi="Arial"/>
          <w:snapToGrid w:val="0"/>
          <w:color w:val="000000" w:themeColor="text1"/>
          <w:szCs w:val="20"/>
          <w:lang w:val="en-GB" w:eastAsia="en-GB"/>
        </w:rPr>
        <w:t>’</w:t>
      </w:r>
      <w:r w:rsidR="008E0E79">
        <w:rPr>
          <w:rFonts w:ascii="Arial" w:hAnsi="Arial"/>
          <w:snapToGrid w:val="0"/>
          <w:color w:val="000000" w:themeColor="text1"/>
          <w:szCs w:val="20"/>
          <w:lang w:val="en-GB" w:eastAsia="en-GB"/>
        </w:rPr>
        <w:t>s</w:t>
      </w:r>
      <w:r w:rsidRPr="002678AE">
        <w:rPr>
          <w:rFonts w:ascii="Arial" w:hAnsi="Arial"/>
          <w:snapToGrid w:val="0"/>
          <w:color w:val="000000" w:themeColor="text1"/>
          <w:szCs w:val="20"/>
          <w:lang w:val="en-GB" w:eastAsia="en-GB"/>
        </w:rPr>
        <w:t>.</w:t>
      </w:r>
    </w:p>
    <w:p w:rsidR="00390DF9" w:rsidRDefault="00390DF9" w:rsidP="002678AE">
      <w:pPr>
        <w:widowControl w:val="0"/>
        <w:snapToGrid w:val="0"/>
        <w:spacing w:before="240" w:after="240"/>
        <w:ind w:left="709"/>
        <w:jc w:val="lowKashida"/>
        <w:rPr>
          <w:rFonts w:ascii="Arial" w:hAnsi="Arial"/>
          <w:snapToGrid w:val="0"/>
          <w:color w:val="000000" w:themeColor="text1"/>
          <w:szCs w:val="20"/>
          <w:lang w:val="en-GB" w:eastAsia="en-GB"/>
        </w:rPr>
      </w:pPr>
    </w:p>
    <w:p w:rsidR="00855832" w:rsidRPr="00E508B2" w:rsidRDefault="000C3C86" w:rsidP="00EB2D3E">
      <w:pPr>
        <w:keepNext/>
        <w:widowControl w:val="0"/>
        <w:numPr>
          <w:ilvl w:val="0"/>
          <w:numId w:val="1"/>
        </w:numPr>
        <w:spacing w:before="240" w:after="240"/>
        <w:jc w:val="both"/>
        <w:outlineLvl w:val="0"/>
        <w:rPr>
          <w:rFonts w:ascii="Arial" w:hAnsi="Arial"/>
          <w:b/>
          <w:bCs/>
          <w:caps/>
          <w:kern w:val="28"/>
          <w:sz w:val="24"/>
        </w:rPr>
      </w:pPr>
      <w:r w:rsidRPr="0027058A">
        <w:rPr>
          <w:rFonts w:ascii="Arial" w:hAnsi="Arial"/>
          <w:b/>
          <w:bCs/>
          <w:caps/>
          <w:kern w:val="28"/>
          <w:sz w:val="24"/>
        </w:rPr>
        <w:t xml:space="preserve"> </w:t>
      </w:r>
      <w:bookmarkStart w:id="21" w:name="_Toc343327081"/>
      <w:bookmarkStart w:id="22" w:name="_Toc343327778"/>
      <w:bookmarkStart w:id="23" w:name="_Toc146016515"/>
      <w:bookmarkEnd w:id="20"/>
      <w:r w:rsidR="00855832" w:rsidRPr="00E508B2">
        <w:rPr>
          <w:rFonts w:ascii="Arial" w:hAnsi="Arial"/>
          <w:b/>
          <w:bCs/>
          <w:caps/>
          <w:kern w:val="28"/>
          <w:sz w:val="24"/>
        </w:rPr>
        <w:t>NORMATIVE REFERENCES</w:t>
      </w:r>
      <w:bookmarkEnd w:id="21"/>
      <w:bookmarkEnd w:id="22"/>
      <w:bookmarkEnd w:id="23"/>
    </w:p>
    <w:p w:rsidR="00855832" w:rsidRPr="00E508B2" w:rsidRDefault="00855832" w:rsidP="00EB2D3E">
      <w:pPr>
        <w:pStyle w:val="Heading2"/>
        <w:widowControl w:val="0"/>
      </w:pPr>
      <w:bookmarkStart w:id="24" w:name="_Toc343001691"/>
      <w:bookmarkStart w:id="25" w:name="_Toc343327082"/>
      <w:bookmarkStart w:id="26" w:name="_Toc343327779"/>
      <w:bookmarkStart w:id="27" w:name="_Toc146016516"/>
      <w:bookmarkStart w:id="28" w:name="_Toc325006576"/>
      <w:r w:rsidRPr="00E508B2">
        <w:t>Local Codes and Standards</w:t>
      </w:r>
      <w:bookmarkEnd w:id="24"/>
      <w:bookmarkEnd w:id="25"/>
      <w:bookmarkEnd w:id="26"/>
      <w:bookmarkEnd w:id="27"/>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6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7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9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Iranian Seismic Design Code for Petroleum Facilities (Pub.038-3</w:t>
      </w:r>
      <w:r w:rsidRPr="008E0E79">
        <w:rPr>
          <w:rFonts w:ascii="Arial" w:hAnsi="Arial"/>
          <w:snapToGrid w:val="0"/>
          <w:color w:val="000000" w:themeColor="text1"/>
          <w:szCs w:val="20"/>
          <w:vertAlign w:val="superscript"/>
          <w:lang w:val="en-GB" w:eastAsia="en-GB"/>
        </w:rPr>
        <w:t>rd</w:t>
      </w:r>
      <w:r w:rsidRPr="008E0E79">
        <w:rPr>
          <w:rFonts w:ascii="Arial" w:hAnsi="Arial"/>
          <w:snapToGrid w:val="0"/>
          <w:color w:val="000000" w:themeColor="text1"/>
          <w:szCs w:val="20"/>
          <w:lang w:val="en-GB" w:eastAsia="en-GB"/>
        </w:rPr>
        <w:t xml:space="preserve"> edition)</w:t>
      </w:r>
    </w:p>
    <w:p w:rsidR="00855832" w:rsidRPr="00E508B2" w:rsidRDefault="00855832" w:rsidP="00EB2D3E">
      <w:pPr>
        <w:pStyle w:val="Heading2"/>
        <w:widowControl w:val="0"/>
      </w:pPr>
      <w:bookmarkStart w:id="29" w:name="_Toc343001692"/>
      <w:bookmarkStart w:id="30" w:name="_Toc343327083"/>
      <w:bookmarkStart w:id="31" w:name="_Toc343327780"/>
      <w:bookmarkStart w:id="32" w:name="_Toc146016517"/>
      <w:r w:rsidRPr="00E508B2">
        <w:t>International Codes and Standards</w:t>
      </w:r>
      <w:bookmarkEnd w:id="29"/>
      <w:bookmarkEnd w:id="30"/>
      <w:bookmarkEnd w:id="31"/>
      <w:bookmarkEnd w:id="32"/>
    </w:p>
    <w:p w:rsidR="00FA1C12" w:rsidRPr="00FA1C12" w:rsidRDefault="00FA1C12" w:rsidP="00FA1C12">
      <w:pPr>
        <w:widowControl w:val="0"/>
        <w:numPr>
          <w:ilvl w:val="0"/>
          <w:numId w:val="6"/>
        </w:numPr>
        <w:tabs>
          <w:tab w:val="left" w:pos="1560"/>
          <w:tab w:val="left" w:pos="4820"/>
        </w:tabs>
        <w:spacing w:before="120" w:after="120"/>
        <w:ind w:left="4820" w:hanging="3686"/>
        <w:rPr>
          <w:rFonts w:ascii="Arial" w:hAnsi="Arial"/>
          <w:snapToGrid w:val="0"/>
          <w:color w:val="000000" w:themeColor="text1"/>
          <w:szCs w:val="20"/>
          <w:lang w:val="en-GB" w:eastAsia="en-GB"/>
        </w:rPr>
      </w:pPr>
      <w:bookmarkStart w:id="33" w:name="_Toc343001693"/>
      <w:bookmarkStart w:id="34" w:name="_Toc343327084"/>
      <w:bookmarkStart w:id="35" w:name="_Toc343327781"/>
      <w:r w:rsidRPr="00FA1C12">
        <w:rPr>
          <w:rFonts w:ascii="Arial" w:hAnsi="Arial"/>
          <w:snapToGrid w:val="0"/>
          <w:color w:val="000000" w:themeColor="text1"/>
          <w:szCs w:val="20"/>
          <w:lang w:val="en-GB" w:eastAsia="en-GB"/>
        </w:rPr>
        <w:t>ACI 318. “Building Code Requirements for Reinforced Concrete”, American Concrete Institute.</w:t>
      </w:r>
    </w:p>
    <w:p w:rsidR="00855832" w:rsidRPr="00B32163" w:rsidRDefault="00855832" w:rsidP="00EB2D3E">
      <w:pPr>
        <w:pStyle w:val="Heading2"/>
        <w:widowControl w:val="0"/>
      </w:pPr>
      <w:bookmarkStart w:id="36" w:name="_Toc146016518"/>
      <w:r w:rsidRPr="00B32163">
        <w:t>The Project Documents</w:t>
      </w:r>
      <w:bookmarkEnd w:id="33"/>
      <w:bookmarkEnd w:id="34"/>
      <w:bookmarkEnd w:id="35"/>
      <w:bookmarkEnd w:id="36"/>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bookmarkStart w:id="37" w:name="_Toc89766236"/>
      <w:bookmarkStart w:id="38" w:name="_Toc90214141"/>
      <w:r w:rsidRPr="006D05F7">
        <w:rPr>
          <w:rFonts w:ascii="Arial" w:hAnsi="Arial"/>
          <w:snapToGrid w:val="0"/>
          <w:color w:val="000000" w:themeColor="text1"/>
          <w:szCs w:val="20"/>
          <w:lang w:val="en-GB" w:eastAsia="en-GB"/>
        </w:rPr>
        <w:t>BK-GNRAL-PEDCO-000-ST-SP-0001     Specification for Concrete Work</w:t>
      </w:r>
      <w:bookmarkEnd w:id="37"/>
      <w:bookmarkEnd w:id="38"/>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BK-GNRAL-PEDCO-000-ST-DC-0001     Structural Design Criteria</w:t>
      </w:r>
    </w:p>
    <w:p w:rsidR="006D05F7" w:rsidRPr="006D05F7" w:rsidRDefault="006D05F7" w:rsidP="00811401">
      <w:pPr>
        <w:widowControl w:val="0"/>
        <w:numPr>
          <w:ilvl w:val="0"/>
          <w:numId w:val="6"/>
        </w:numPr>
        <w:tabs>
          <w:tab w:val="left" w:pos="1560"/>
          <w:tab w:val="left" w:pos="5670"/>
        </w:tabs>
        <w:spacing w:before="120" w:after="120"/>
        <w:ind w:left="5670" w:hanging="453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w:t>
      </w:r>
      <w:r w:rsidR="009D2022">
        <w:rPr>
          <w:rFonts w:ascii="Arial" w:hAnsi="Arial"/>
          <w:snapToGrid w:val="0"/>
          <w:color w:val="000000" w:themeColor="text1"/>
          <w:szCs w:val="20"/>
          <w:lang w:val="en-GB" w:eastAsia="en-GB"/>
        </w:rPr>
        <w:t>BK1</w:t>
      </w:r>
      <w:r w:rsidR="00811401">
        <w:rPr>
          <w:rFonts w:ascii="Arial" w:hAnsi="Arial"/>
          <w:snapToGrid w:val="0"/>
          <w:color w:val="000000" w:themeColor="text1"/>
          <w:szCs w:val="20"/>
          <w:lang w:val="en-GB" w:eastAsia="en-GB"/>
        </w:rPr>
        <w:t>5</w:t>
      </w:r>
      <w:r w:rsidRPr="006D05F7">
        <w:rPr>
          <w:rFonts w:ascii="Arial" w:hAnsi="Arial"/>
          <w:snapToGrid w:val="0"/>
          <w:color w:val="000000" w:themeColor="text1"/>
          <w:szCs w:val="20"/>
          <w:lang w:val="en-GB" w:eastAsia="en-GB"/>
        </w:rPr>
        <w:t>-PEDCO-110-AR-DW-000</w:t>
      </w:r>
      <w:r w:rsidR="009D2022">
        <w:rPr>
          <w:rFonts w:ascii="Arial" w:hAnsi="Arial"/>
          <w:snapToGrid w:val="0"/>
          <w:color w:val="000000" w:themeColor="text1"/>
          <w:szCs w:val="20"/>
          <w:lang w:val="en-GB" w:eastAsia="en-GB"/>
        </w:rPr>
        <w:t>2</w:t>
      </w:r>
      <w:r w:rsidRPr="006D05F7">
        <w:rPr>
          <w:rFonts w:ascii="Arial" w:hAnsi="Arial"/>
          <w:snapToGrid w:val="0"/>
          <w:color w:val="000000" w:themeColor="text1"/>
          <w:szCs w:val="20"/>
          <w:lang w:val="en-GB" w:eastAsia="en-GB"/>
        </w:rPr>
        <w:t xml:space="preserve">     Architectural Drawing for Switchgear Building </w:t>
      </w:r>
      <w:r>
        <w:rPr>
          <w:rFonts w:ascii="Arial" w:hAnsi="Arial"/>
          <w:snapToGrid w:val="0"/>
          <w:color w:val="000000" w:themeColor="text1"/>
          <w:szCs w:val="20"/>
          <w:lang w:val="en-GB" w:eastAsia="en-GB"/>
        </w:rPr>
        <w:t xml:space="preserve">                        </w:t>
      </w:r>
      <w:r w:rsidRPr="006D05F7">
        <w:rPr>
          <w:rFonts w:ascii="Arial" w:hAnsi="Arial"/>
          <w:snapToGrid w:val="0"/>
          <w:color w:val="000000" w:themeColor="text1"/>
          <w:szCs w:val="20"/>
          <w:lang w:val="en-GB" w:eastAsia="en-GB"/>
        </w:rPr>
        <w:t xml:space="preserve">of Well Pads </w:t>
      </w:r>
      <w:r w:rsidR="009D2022">
        <w:rPr>
          <w:rFonts w:ascii="Arial" w:hAnsi="Arial"/>
          <w:snapToGrid w:val="0"/>
          <w:color w:val="000000" w:themeColor="text1"/>
          <w:szCs w:val="20"/>
          <w:lang w:val="en-GB" w:eastAsia="en-GB"/>
        </w:rPr>
        <w:t>–</w:t>
      </w:r>
      <w:r w:rsidRPr="006D05F7">
        <w:rPr>
          <w:rFonts w:ascii="Arial" w:hAnsi="Arial"/>
          <w:snapToGrid w:val="0"/>
          <w:color w:val="000000" w:themeColor="text1"/>
          <w:szCs w:val="20"/>
          <w:lang w:val="en-GB" w:eastAsia="en-GB"/>
        </w:rPr>
        <w:t xml:space="preserve"> </w:t>
      </w:r>
      <w:r w:rsidR="009D2022">
        <w:rPr>
          <w:rFonts w:ascii="Arial" w:hAnsi="Arial"/>
          <w:snapToGrid w:val="0"/>
          <w:color w:val="000000" w:themeColor="text1"/>
          <w:szCs w:val="20"/>
          <w:lang w:val="en-GB" w:eastAsia="en-GB"/>
        </w:rPr>
        <w:t>BK</w:t>
      </w:r>
      <w:r w:rsidR="003A77AA">
        <w:rPr>
          <w:rFonts w:ascii="Arial" w:hAnsi="Arial"/>
          <w:snapToGrid w:val="0"/>
          <w:color w:val="000000" w:themeColor="text1"/>
          <w:szCs w:val="20"/>
          <w:lang w:val="en-GB" w:eastAsia="en-GB"/>
        </w:rPr>
        <w:t>-</w:t>
      </w:r>
      <w:r w:rsidR="009D2022">
        <w:rPr>
          <w:rFonts w:ascii="Arial" w:hAnsi="Arial"/>
          <w:snapToGrid w:val="0"/>
          <w:color w:val="000000" w:themeColor="text1"/>
          <w:szCs w:val="20"/>
          <w:lang w:val="en-GB" w:eastAsia="en-GB"/>
        </w:rPr>
        <w:t>1</w:t>
      </w:r>
      <w:r w:rsidR="00811401">
        <w:rPr>
          <w:rFonts w:ascii="Arial" w:hAnsi="Arial"/>
          <w:snapToGrid w:val="0"/>
          <w:color w:val="000000" w:themeColor="text1"/>
          <w:szCs w:val="20"/>
          <w:lang w:val="en-GB" w:eastAsia="en-GB"/>
        </w:rPr>
        <w:t>5</w:t>
      </w:r>
    </w:p>
    <w:p w:rsidR="00855832" w:rsidRPr="00B32163" w:rsidRDefault="00855832" w:rsidP="00EB2D3E">
      <w:pPr>
        <w:pStyle w:val="Heading2"/>
        <w:widowControl w:val="0"/>
      </w:pPr>
      <w:bookmarkStart w:id="39" w:name="_Toc341278664"/>
      <w:bookmarkStart w:id="40" w:name="_Toc341280195"/>
      <w:bookmarkStart w:id="41" w:name="_Toc343327085"/>
      <w:bookmarkStart w:id="42" w:name="_Toc343327782"/>
      <w:bookmarkStart w:id="43" w:name="_Toc146016519"/>
      <w:r w:rsidRPr="00B32163">
        <w:t>ENVIRONMENTAL DATA</w:t>
      </w:r>
      <w:bookmarkEnd w:id="39"/>
      <w:bookmarkEnd w:id="40"/>
      <w:bookmarkEnd w:id="41"/>
      <w:bookmarkEnd w:id="42"/>
      <w:bookmarkEnd w:id="43"/>
    </w:p>
    <w:p w:rsidR="006D05F7" w:rsidRDefault="006D05F7" w:rsidP="006D05F7">
      <w:pPr>
        <w:widowControl w:val="0"/>
        <w:autoSpaceDE w:val="0"/>
        <w:autoSpaceDN w:val="0"/>
        <w:adjustRightInd w:val="0"/>
        <w:spacing w:before="240" w:after="240"/>
        <w:ind w:left="709"/>
        <w:jc w:val="both"/>
        <w:rPr>
          <w:rFonts w:ascii="Arial" w:hAnsi="Arial"/>
          <w:lang w:bidi="fa-IR"/>
        </w:rPr>
      </w:pPr>
      <w:bookmarkStart w:id="44" w:name="_Toc83130850"/>
      <w:bookmarkStart w:id="45" w:name="_Toc83133994"/>
      <w:bookmarkStart w:id="46" w:name="_Toc83136016"/>
      <w:bookmarkEnd w:id="28"/>
      <w:r>
        <w:rPr>
          <w:rFonts w:ascii="Arial" w:hAnsi="Arial"/>
          <w:lang w:bidi="fa-IR"/>
        </w:rPr>
        <w:t xml:space="preserve">Refer to "Process Basis of Design; Doc. No. BK-GNRAL-PEDCO-000-PR-DB-0001". </w:t>
      </w:r>
    </w:p>
    <w:p w:rsidR="00814134" w:rsidRPr="00814134" w:rsidRDefault="00814134" w:rsidP="00814134">
      <w:pPr>
        <w:pStyle w:val="Heading2"/>
        <w:widowControl w:val="0"/>
        <w:tabs>
          <w:tab w:val="clear" w:pos="1440"/>
          <w:tab w:val="num" w:pos="1572"/>
        </w:tabs>
      </w:pPr>
      <w:bookmarkStart w:id="47" w:name="_Toc146016520"/>
      <w:r w:rsidRPr="00814134">
        <w:t>Order of Precedence</w:t>
      </w:r>
      <w:bookmarkEnd w:id="44"/>
      <w:bookmarkEnd w:id="45"/>
      <w:bookmarkEnd w:id="46"/>
      <w:bookmarkEnd w:id="47"/>
    </w:p>
    <w:p w:rsidR="00440102" w:rsidRDefault="00440102" w:rsidP="00440102">
      <w:pPr>
        <w:widowControl w:val="0"/>
        <w:autoSpaceDE w:val="0"/>
        <w:autoSpaceDN w:val="0"/>
        <w:adjustRightInd w:val="0"/>
        <w:spacing w:before="240" w:after="240"/>
        <w:ind w:left="709"/>
        <w:jc w:val="both"/>
        <w:rPr>
          <w:rFonts w:ascii="Arial" w:hAnsi="Arial"/>
          <w:lang w:bidi="fa-IR"/>
        </w:rPr>
      </w:pPr>
      <w:r w:rsidRPr="00440102">
        <w:rPr>
          <w:rFonts w:ascii="Arial" w:hAnsi="Arial"/>
          <w:lang w:bidi="fa-IR"/>
        </w:rPr>
        <w:t xml:space="preserve">In case of any conflict between the contents of this document or any discrepancy between this document and other project documents or reference standards, this issue must be reported to the </w:t>
      </w:r>
      <w:r w:rsidR="00595E33">
        <w:rPr>
          <w:rFonts w:ascii="Arial" w:hAnsi="Arial"/>
          <w:lang w:bidi="fa-IR"/>
        </w:rPr>
        <w:t>CLIENT</w:t>
      </w:r>
      <w:r w:rsidRPr="00440102">
        <w:rPr>
          <w:rFonts w:ascii="Arial" w:hAnsi="Arial"/>
          <w:lang w:bidi="fa-IR"/>
        </w:rPr>
        <w:t xml:space="preserve">. The final decision in this situation will be made by </w:t>
      </w:r>
      <w:r w:rsidR="00595E33">
        <w:rPr>
          <w:rFonts w:ascii="Arial" w:hAnsi="Arial"/>
          <w:lang w:bidi="fa-IR"/>
        </w:rPr>
        <w:t>CLIENT</w:t>
      </w:r>
      <w:r w:rsidRPr="00440102">
        <w:rPr>
          <w:rFonts w:ascii="Arial" w:hAnsi="Arial"/>
          <w:rtl/>
          <w:lang w:bidi="fa-IR"/>
        </w:rPr>
        <w:t>.</w:t>
      </w:r>
    </w:p>
    <w:p w:rsidR="006D05F7" w:rsidRPr="00506E74" w:rsidRDefault="006D05F7" w:rsidP="006D05F7">
      <w:pPr>
        <w:keepNext/>
        <w:widowControl w:val="0"/>
        <w:numPr>
          <w:ilvl w:val="0"/>
          <w:numId w:val="1"/>
        </w:numPr>
        <w:spacing w:before="240" w:after="240"/>
        <w:jc w:val="both"/>
        <w:outlineLvl w:val="0"/>
        <w:rPr>
          <w:rFonts w:ascii="Arial" w:hAnsi="Arial"/>
          <w:b/>
          <w:bCs/>
          <w:caps/>
          <w:kern w:val="28"/>
          <w:sz w:val="24"/>
        </w:rPr>
      </w:pPr>
      <w:bookmarkStart w:id="48" w:name="_Toc94095167"/>
      <w:bookmarkStart w:id="49" w:name="_Toc115870224"/>
      <w:bookmarkStart w:id="50" w:name="_Toc142207515"/>
      <w:bookmarkStart w:id="51" w:name="_Toc146016521"/>
      <w:bookmarkStart w:id="52" w:name="OLE_LINK107"/>
      <w:bookmarkStart w:id="53" w:name="OLE_LINK108"/>
      <w:r w:rsidRPr="00506E74">
        <w:rPr>
          <w:rFonts w:ascii="Arial" w:hAnsi="Arial"/>
          <w:b/>
          <w:bCs/>
          <w:caps/>
          <w:kern w:val="28"/>
          <w:sz w:val="24"/>
        </w:rPr>
        <w:lastRenderedPageBreak/>
        <w:t>DESIGN INFORMATION</w:t>
      </w:r>
      <w:bookmarkEnd w:id="48"/>
      <w:bookmarkEnd w:id="49"/>
      <w:bookmarkEnd w:id="50"/>
      <w:bookmarkEnd w:id="51"/>
    </w:p>
    <w:p w:rsidR="006D05F7" w:rsidRPr="00506E74" w:rsidRDefault="006D05F7" w:rsidP="006D05F7">
      <w:pPr>
        <w:pStyle w:val="Heading2"/>
        <w:widowControl w:val="0"/>
      </w:pPr>
      <w:bookmarkStart w:id="54" w:name="_Toc20901568"/>
      <w:bookmarkStart w:id="55" w:name="_Toc76190540"/>
      <w:bookmarkStart w:id="56" w:name="_Toc94095168"/>
      <w:bookmarkStart w:id="57" w:name="_Toc115870225"/>
      <w:bookmarkStart w:id="58" w:name="_Toc142207516"/>
      <w:bookmarkStart w:id="59" w:name="_Toc146016522"/>
      <w:r w:rsidRPr="00506E74">
        <w:t>Structure Location</w:t>
      </w:r>
      <w:bookmarkEnd w:id="54"/>
      <w:bookmarkEnd w:id="55"/>
      <w:bookmarkEnd w:id="56"/>
      <w:bookmarkEnd w:id="57"/>
      <w:bookmarkEnd w:id="58"/>
      <w:bookmarkEnd w:id="59"/>
    </w:p>
    <w:p w:rsidR="006D05F7" w:rsidRPr="00241242" w:rsidRDefault="006D05F7" w:rsidP="006D05F7">
      <w:pPr>
        <w:widowControl w:val="0"/>
        <w:snapToGrid w:val="0"/>
        <w:spacing w:before="240" w:after="240"/>
        <w:ind w:left="709"/>
        <w:jc w:val="both"/>
        <w:rPr>
          <w:rFonts w:asciiTheme="minorBidi" w:hAnsiTheme="minorBidi" w:cstheme="minorBidi"/>
          <w:lang w:val="en-GB"/>
        </w:rPr>
      </w:pPr>
      <w:r w:rsidRPr="00241242">
        <w:rPr>
          <w:rFonts w:asciiTheme="minorBidi" w:hAnsiTheme="minorBidi" w:cstheme="minorBidi"/>
          <w:lang w:val="en-GB"/>
        </w:rPr>
        <w:t xml:space="preserve">The Switchgear Building is located in </w:t>
      </w:r>
      <w:proofErr w:type="spellStart"/>
      <w:r w:rsidRPr="00241242">
        <w:rPr>
          <w:rFonts w:asciiTheme="minorBidi" w:hAnsiTheme="minorBidi" w:cstheme="minorBidi"/>
          <w:lang w:val="en-GB"/>
        </w:rPr>
        <w:t>Binak</w:t>
      </w:r>
      <w:proofErr w:type="spellEnd"/>
      <w:r w:rsidRPr="00241242">
        <w:rPr>
          <w:rFonts w:asciiTheme="minorBidi" w:hAnsiTheme="minorBidi" w:cstheme="minorBidi"/>
          <w:lang w:val="en-GB"/>
        </w:rPr>
        <w:t xml:space="preserve"> oilfield.</w:t>
      </w:r>
    </w:p>
    <w:p w:rsidR="006D05F7" w:rsidRDefault="0044353B" w:rsidP="006D05F7">
      <w:pPr>
        <w:pStyle w:val="0-Pars-MainTEXT"/>
        <w:keepNext/>
        <w:ind w:left="0" w:right="-360"/>
        <w:jc w:val="center"/>
        <w:rPr>
          <w:rtl/>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3pt;height:194.25pt">
            <v:imagedata r:id="rId8" o:title="Capture"/>
          </v:shape>
        </w:pict>
      </w:r>
    </w:p>
    <w:p w:rsidR="006D05F7" w:rsidRPr="00426999" w:rsidRDefault="009568A5" w:rsidP="008C6737">
      <w:pPr>
        <w:jc w:val="center"/>
        <w:rPr>
          <w:color w:val="000000" w:themeColor="text1"/>
        </w:rPr>
      </w:pPr>
      <w:bookmarkStart w:id="60" w:name="_Ref76199857"/>
      <w:bookmarkStart w:id="61" w:name="_Ref76200057"/>
      <w:bookmarkStart w:id="62" w:name="OLE_LINK44"/>
      <w:bookmarkStart w:id="63" w:name="OLE_LINK45"/>
      <w:bookmarkEnd w:id="52"/>
      <w:bookmarkEnd w:id="53"/>
      <w:r>
        <w:rPr>
          <w:color w:val="000000" w:themeColor="text1"/>
        </w:rPr>
        <w:t xml:space="preserve">Figure </w:t>
      </w:r>
      <w:proofErr w:type="gramStart"/>
      <w:r>
        <w:rPr>
          <w:color w:val="000000" w:themeColor="text1"/>
        </w:rPr>
        <w:t>1 :</w:t>
      </w:r>
      <w:r w:rsidR="006D05F7" w:rsidRPr="00426999">
        <w:rPr>
          <w:color w:val="000000" w:themeColor="text1"/>
        </w:rPr>
        <w:t>Project</w:t>
      </w:r>
      <w:proofErr w:type="gramEnd"/>
      <w:r w:rsidR="006D05F7" w:rsidRPr="00426999">
        <w:rPr>
          <w:color w:val="000000" w:themeColor="text1"/>
        </w:rPr>
        <w:t xml:space="preserve"> Location</w:t>
      </w:r>
      <w:bookmarkEnd w:id="60"/>
      <w:bookmarkEnd w:id="61"/>
      <w:r w:rsidR="006D05F7" w:rsidRPr="00426999">
        <w:rPr>
          <w:color w:val="000000" w:themeColor="text1"/>
        </w:rPr>
        <w:t xml:space="preserve"> </w:t>
      </w:r>
    </w:p>
    <w:p w:rsidR="006D05F7" w:rsidRDefault="006D05F7" w:rsidP="006D05F7">
      <w:pPr>
        <w:pStyle w:val="Heading2"/>
        <w:widowControl w:val="0"/>
      </w:pPr>
      <w:bookmarkStart w:id="64" w:name="_Toc20901569"/>
      <w:bookmarkStart w:id="65" w:name="_Toc76190541"/>
      <w:bookmarkStart w:id="66" w:name="_Toc94095169"/>
      <w:bookmarkStart w:id="67" w:name="_Toc115870226"/>
      <w:bookmarkStart w:id="68" w:name="_Toc142207517"/>
      <w:bookmarkStart w:id="69" w:name="_Toc146016523"/>
      <w:bookmarkEnd w:id="62"/>
      <w:bookmarkEnd w:id="63"/>
      <w:r w:rsidRPr="00D5045C">
        <w:t>Architectural Plans</w:t>
      </w:r>
      <w:bookmarkEnd w:id="64"/>
      <w:bookmarkEnd w:id="65"/>
      <w:bookmarkEnd w:id="66"/>
      <w:bookmarkEnd w:id="67"/>
      <w:bookmarkEnd w:id="68"/>
      <w:bookmarkEnd w:id="69"/>
    </w:p>
    <w:p w:rsidR="00D57E7D" w:rsidRDefault="006D05F7" w:rsidP="00D57E7D">
      <w:pPr>
        <w:jc w:val="center"/>
        <w:rPr>
          <w:color w:val="000000" w:themeColor="text1"/>
        </w:rPr>
      </w:pPr>
      <w:r>
        <w:rPr>
          <w:noProof/>
        </w:rPr>
        <w:drawing>
          <wp:inline distT="0" distB="0" distL="0" distR="0">
            <wp:extent cx="3978233" cy="2493010"/>
            <wp:effectExtent l="0" t="0" r="3810" b="2540"/>
            <wp:docPr id="11" name="Picture 1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2367" cy="2508134"/>
                    </a:xfrm>
                    <a:prstGeom prst="rect">
                      <a:avLst/>
                    </a:prstGeom>
                    <a:noFill/>
                    <a:ln>
                      <a:noFill/>
                    </a:ln>
                  </pic:spPr>
                </pic:pic>
              </a:graphicData>
            </a:graphic>
          </wp:inline>
        </w:drawing>
      </w:r>
    </w:p>
    <w:p w:rsidR="006D05F7" w:rsidRPr="00D57E7D" w:rsidRDefault="009568A5" w:rsidP="009568A5">
      <w:pPr>
        <w:jc w:val="center"/>
        <w:rPr>
          <w:lang w:val="en-GB"/>
        </w:rPr>
      </w:pPr>
      <w:r>
        <w:rPr>
          <w:color w:val="000000" w:themeColor="text1"/>
        </w:rPr>
        <w:t xml:space="preserve">Figure </w:t>
      </w:r>
      <w:proofErr w:type="gramStart"/>
      <w:r>
        <w:rPr>
          <w:color w:val="000000" w:themeColor="text1"/>
        </w:rPr>
        <w:t>2 :</w:t>
      </w:r>
      <w:r w:rsidR="006D05F7" w:rsidRPr="00426999">
        <w:rPr>
          <w:color w:val="000000" w:themeColor="text1"/>
        </w:rPr>
        <w:t>Plan</w:t>
      </w:r>
      <w:proofErr w:type="gramEnd"/>
      <w:r w:rsidR="006D05F7" w:rsidRPr="00426999">
        <w:rPr>
          <w:color w:val="000000" w:themeColor="text1"/>
        </w:rPr>
        <w:t xml:space="preserve"> of Switchgear Building</w:t>
      </w:r>
    </w:p>
    <w:p w:rsidR="006D05F7" w:rsidRDefault="006D05F7" w:rsidP="006D05F7">
      <w:pPr>
        <w:jc w:val="center"/>
        <w:rPr>
          <w:rFonts w:ascii="Arial" w:hAnsi="Arial"/>
          <w:rtl/>
          <w:lang w:val="en-GB"/>
        </w:rPr>
      </w:pPr>
      <w:r>
        <w:rPr>
          <w:rFonts w:ascii="Arial" w:hAnsi="Arial"/>
          <w:noProof/>
        </w:rPr>
        <w:lastRenderedPageBreak/>
        <w:drawing>
          <wp:inline distT="0" distB="0" distL="0" distR="0">
            <wp:extent cx="4120738" cy="2943225"/>
            <wp:effectExtent l="0" t="0" r="0" b="0"/>
            <wp:docPr id="10" name="Picture 10" descr="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2332" cy="2944364"/>
                    </a:xfrm>
                    <a:prstGeom prst="rect">
                      <a:avLst/>
                    </a:prstGeom>
                    <a:noFill/>
                    <a:ln>
                      <a:noFill/>
                    </a:ln>
                  </pic:spPr>
                </pic:pic>
              </a:graphicData>
            </a:graphic>
          </wp:inline>
        </w:drawing>
      </w:r>
    </w:p>
    <w:p w:rsidR="006D05F7" w:rsidRPr="00426999" w:rsidRDefault="009568A5" w:rsidP="008C6737">
      <w:pPr>
        <w:jc w:val="center"/>
        <w:rPr>
          <w:color w:val="000000" w:themeColor="text1"/>
        </w:rPr>
      </w:pPr>
      <w:r>
        <w:rPr>
          <w:color w:val="000000" w:themeColor="text1"/>
        </w:rPr>
        <w:t xml:space="preserve">Figure </w:t>
      </w:r>
      <w:proofErr w:type="gramStart"/>
      <w:r>
        <w:rPr>
          <w:color w:val="000000" w:themeColor="text1"/>
        </w:rPr>
        <w:t>3 :</w:t>
      </w:r>
      <w:r w:rsidR="006D05F7" w:rsidRPr="00426999">
        <w:rPr>
          <w:color w:val="000000" w:themeColor="text1"/>
        </w:rPr>
        <w:t>Section</w:t>
      </w:r>
      <w:proofErr w:type="gramEnd"/>
      <w:r w:rsidR="006D05F7" w:rsidRPr="00426999">
        <w:rPr>
          <w:color w:val="000000" w:themeColor="text1"/>
        </w:rPr>
        <w:t xml:space="preserve"> A-A</w:t>
      </w:r>
    </w:p>
    <w:p w:rsidR="00020AF3" w:rsidRDefault="00020AF3" w:rsidP="002E28FA">
      <w:pPr>
        <w:keepNext/>
        <w:widowControl w:val="0"/>
        <w:spacing w:before="240" w:after="240"/>
        <w:ind w:left="720"/>
        <w:jc w:val="both"/>
        <w:outlineLvl w:val="0"/>
        <w:rPr>
          <w:rFonts w:ascii="Arial" w:hAnsi="Arial"/>
          <w:b/>
          <w:bCs/>
          <w:caps/>
          <w:kern w:val="28"/>
          <w:sz w:val="24"/>
        </w:rPr>
      </w:pPr>
      <w:bookmarkStart w:id="70" w:name="_Toc20901572"/>
      <w:bookmarkStart w:id="71" w:name="_Toc94095170"/>
      <w:bookmarkStart w:id="72" w:name="_Toc115870227"/>
      <w:bookmarkStart w:id="73" w:name="_Toc142207518"/>
    </w:p>
    <w:p w:rsidR="00190D7B" w:rsidRPr="001219DA" w:rsidRDefault="00190D7B" w:rsidP="00190D7B">
      <w:pPr>
        <w:keepNext/>
        <w:widowControl w:val="0"/>
        <w:numPr>
          <w:ilvl w:val="0"/>
          <w:numId w:val="1"/>
        </w:numPr>
        <w:spacing w:before="240" w:after="240"/>
        <w:jc w:val="both"/>
        <w:outlineLvl w:val="0"/>
        <w:rPr>
          <w:rFonts w:ascii="Arial" w:hAnsi="Arial"/>
          <w:b/>
          <w:bCs/>
          <w:caps/>
          <w:kern w:val="28"/>
          <w:sz w:val="24"/>
        </w:rPr>
      </w:pPr>
      <w:bookmarkStart w:id="74" w:name="_Toc146016524"/>
      <w:r w:rsidRPr="001219DA">
        <w:rPr>
          <w:rFonts w:ascii="Arial" w:hAnsi="Arial"/>
          <w:b/>
          <w:bCs/>
          <w:caps/>
          <w:kern w:val="28"/>
          <w:sz w:val="24"/>
        </w:rPr>
        <w:t>material properties</w:t>
      </w:r>
      <w:bookmarkEnd w:id="70"/>
      <w:bookmarkEnd w:id="71"/>
      <w:bookmarkEnd w:id="72"/>
      <w:bookmarkEnd w:id="73"/>
      <w:bookmarkEnd w:id="74"/>
    </w:p>
    <w:p w:rsidR="00190D7B" w:rsidRPr="00D5045C" w:rsidRDefault="00190D7B" w:rsidP="00190D7B">
      <w:pPr>
        <w:pStyle w:val="Heading2"/>
        <w:widowControl w:val="0"/>
      </w:pPr>
      <w:bookmarkStart w:id="75" w:name="_Toc20901573"/>
      <w:bookmarkStart w:id="76" w:name="_Toc94095171"/>
      <w:bookmarkStart w:id="77" w:name="_Toc115870228"/>
      <w:bookmarkStart w:id="78" w:name="_Toc142207519"/>
      <w:bookmarkStart w:id="79" w:name="_Toc146016525"/>
      <w:r w:rsidRPr="00D5045C">
        <w:t>Reinforced Concrete</w:t>
      </w:r>
      <w:bookmarkEnd w:id="75"/>
      <w:bookmarkEnd w:id="76"/>
      <w:bookmarkEnd w:id="77"/>
      <w:bookmarkEnd w:id="78"/>
      <w:bookmarkEnd w:id="79"/>
    </w:p>
    <w:p w:rsidR="00190D7B" w:rsidRPr="00DC4BA5" w:rsidRDefault="00190D7B" w:rsidP="008A5713">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Concrete shall generally conform to the specification for </w:t>
      </w:r>
      <w:r>
        <w:rPr>
          <w:rFonts w:asciiTheme="minorBidi" w:hAnsiTheme="minorBidi" w:cstheme="minorBidi"/>
          <w:lang w:val="en-GB"/>
        </w:rPr>
        <w:t>C</w:t>
      </w:r>
      <w:r w:rsidRPr="00DC4BA5">
        <w:rPr>
          <w:rFonts w:asciiTheme="minorBidi" w:hAnsiTheme="minorBidi" w:cstheme="minorBidi"/>
          <w:lang w:val="en-GB"/>
        </w:rPr>
        <w:t xml:space="preserve">oncrete </w:t>
      </w:r>
      <w:r>
        <w:rPr>
          <w:rFonts w:asciiTheme="minorBidi" w:hAnsiTheme="minorBidi" w:cstheme="minorBidi"/>
          <w:lang w:val="en-GB"/>
        </w:rPr>
        <w:t>W</w:t>
      </w:r>
      <w:r w:rsidRPr="00DC4BA5">
        <w:rPr>
          <w:rFonts w:asciiTheme="minorBidi" w:hAnsiTheme="minorBidi" w:cstheme="minorBidi"/>
          <w:lang w:val="en-GB"/>
        </w:rPr>
        <w:t>ork</w:t>
      </w:r>
      <w:r>
        <w:rPr>
          <w:rFonts w:asciiTheme="minorBidi" w:hAnsiTheme="minorBidi" w:cstheme="minorBidi"/>
          <w:lang w:val="en-GB"/>
        </w:rPr>
        <w:t xml:space="preserve">, </w:t>
      </w:r>
      <w:r w:rsidRPr="00DC4BA5">
        <w:rPr>
          <w:rFonts w:asciiTheme="minorBidi" w:hAnsiTheme="minorBidi" w:cstheme="minorBidi"/>
          <w:lang w:val="en-GB"/>
        </w:rPr>
        <w:t xml:space="preserve">Document No: </w:t>
      </w:r>
      <w:r>
        <w:rPr>
          <w:rFonts w:asciiTheme="minorBidi" w:hAnsiTheme="minorBidi" w:cstheme="minorBidi"/>
          <w:lang w:val="en-GB"/>
        </w:rPr>
        <w:t xml:space="preserve">          </w:t>
      </w:r>
      <w:r w:rsidRPr="00DC4BA5">
        <w:rPr>
          <w:rFonts w:asciiTheme="minorBidi" w:hAnsiTheme="minorBidi" w:cstheme="minorBidi"/>
          <w:lang w:val="en-GB"/>
        </w:rPr>
        <w:t>BK-GNRAL-PEDCO-000-ST-SP-0001. The following properties of concrete are used.</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Lean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=150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Cast in place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=300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Where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is the minimum compressive characteristic strength of a cylinder specimen at 28 days.</w:t>
      </w:r>
    </w:p>
    <w:p w:rsidR="00190D7B" w:rsidRPr="00DC4BA5" w:rsidRDefault="00190D7B" w:rsidP="00190D7B">
      <w:pPr>
        <w:widowControl w:val="0"/>
        <w:snapToGrid w:val="0"/>
        <w:spacing w:before="240" w:after="240"/>
        <w:ind w:left="709"/>
        <w:jc w:val="both"/>
        <w:rPr>
          <w:rFonts w:asciiTheme="minorBidi" w:hAnsiTheme="minorBidi" w:cstheme="minorBidi"/>
          <w:rtl/>
          <w:lang w:val="en-GB"/>
        </w:rPr>
      </w:pPr>
      <w:r w:rsidRPr="00DC4BA5">
        <w:rPr>
          <w:rFonts w:asciiTheme="minorBidi" w:hAnsiTheme="minorBidi" w:cstheme="minorBidi"/>
          <w:lang w:val="en-GB"/>
        </w:rPr>
        <w:t xml:space="preserve">Young Modulus of concrete: </w:t>
      </w:r>
      <m:oMath>
        <m:sSub>
          <m:sSubPr>
            <m:ctrlPr>
              <w:rPr>
                <w:rFonts w:ascii="Cambria Math" w:hAnsi="Cambria Math" w:cstheme="minorBidi"/>
                <w:lang w:val="en-GB"/>
              </w:rPr>
            </m:ctrlPr>
          </m:sSubPr>
          <m:e>
            <m:r>
              <m:rPr>
                <m:sty m:val="p"/>
              </m:rPr>
              <w:rPr>
                <w:rFonts w:ascii="Cambria Math" w:hAnsi="Cambria Math" w:cstheme="minorBidi"/>
                <w:lang w:val="en-GB"/>
              </w:rPr>
              <m:t>E</m:t>
            </m:r>
          </m:e>
          <m:sub>
            <m:r>
              <m:rPr>
                <m:sty m:val="p"/>
              </m:rPr>
              <w:rPr>
                <w:rFonts w:ascii="Cambria Math" w:hAnsi="Cambria Math" w:cstheme="minorBidi"/>
                <w:lang w:val="en-GB"/>
              </w:rPr>
              <m:t>c</m:t>
            </m:r>
          </m:sub>
        </m:sSub>
        <m:r>
          <m:rPr>
            <m:sty m:val="p"/>
          </m:rPr>
          <w:rPr>
            <w:rFonts w:ascii="Cambria Math" w:hAnsi="Cambria Math" w:cstheme="minorBidi"/>
            <w:lang w:val="en-GB"/>
          </w:rPr>
          <m:t>=15100</m:t>
        </m:r>
        <m:rad>
          <m:radPr>
            <m:degHide m:val="1"/>
            <m:ctrlPr>
              <w:rPr>
                <w:rFonts w:ascii="Cambria Math" w:hAnsi="Cambria Math" w:cstheme="minorBidi"/>
                <w:lang w:val="en-GB"/>
              </w:rPr>
            </m:ctrlPr>
          </m:radPr>
          <m:deg/>
          <m:e>
            <m:sSub>
              <m:sSubPr>
                <m:ctrlPr>
                  <w:rPr>
                    <w:rFonts w:ascii="Cambria Math" w:hAnsi="Cambria Math" w:cstheme="minorBidi"/>
                    <w:lang w:val="en-GB"/>
                  </w:rPr>
                </m:ctrlPr>
              </m:sSubPr>
              <m:e>
                <m:sSup>
                  <m:sSupPr>
                    <m:ctrlPr>
                      <w:rPr>
                        <w:rFonts w:ascii="Cambria Math" w:hAnsi="Cambria Math" w:cstheme="minorBidi"/>
                        <w:lang w:val="en-GB"/>
                      </w:rPr>
                    </m:ctrlPr>
                  </m:sSupPr>
                  <m:e>
                    <m:r>
                      <m:rPr>
                        <m:sty m:val="p"/>
                      </m:rPr>
                      <w:rPr>
                        <w:rFonts w:ascii="Cambria Math" w:hAnsi="Cambria Math" w:cstheme="minorBidi"/>
                        <w:lang w:val="en-GB"/>
                      </w:rPr>
                      <m:t>f</m:t>
                    </m:r>
                  </m:e>
                  <m:sup>
                    <m:r>
                      <m:rPr>
                        <m:sty m:val="p"/>
                      </m:rPr>
                      <w:rPr>
                        <w:rFonts w:ascii="Cambria Math" w:hAnsi="Cambria Math" w:cstheme="minorBidi"/>
                        <w:lang w:val="en-GB"/>
                      </w:rPr>
                      <m:t>'</m:t>
                    </m:r>
                  </m:sup>
                </m:sSup>
              </m:e>
              <m:sub>
                <m:r>
                  <m:rPr>
                    <m:sty m:val="p"/>
                  </m:rPr>
                  <w:rPr>
                    <w:rFonts w:ascii="Cambria Math" w:hAnsi="Cambria Math" w:cstheme="minorBidi"/>
                    <w:lang w:val="en-GB"/>
                  </w:rPr>
                  <m:t>c</m:t>
                </m:r>
              </m:sub>
            </m:sSub>
          </m:e>
        </m:rad>
      </m:oMath>
      <w:r w:rsidRPr="00DC4BA5">
        <w:rPr>
          <w:rFonts w:asciiTheme="minorBidi" w:hAnsiTheme="minorBidi" w:cstheme="minorBidi"/>
          <w:lang w:val="en-GB"/>
        </w:rPr>
        <w:t xml:space="preserve">  </w:t>
      </w:r>
      <w:bookmarkStart w:id="80" w:name="OLE_LINK1"/>
      <w:bookmarkStart w:id="81" w:name="OLE_LINK2"/>
      <w:r w:rsidRPr="00DC4BA5">
        <w:rPr>
          <w:rFonts w:asciiTheme="minorBidi" w:hAnsiTheme="minorBidi" w:cstheme="minorBidi"/>
          <w:lang w:val="en-GB"/>
        </w:rPr>
        <w:t>kg/cm</w:t>
      </w:r>
      <w:r w:rsidRPr="00DC4BA5">
        <w:rPr>
          <w:rFonts w:asciiTheme="minorBidi" w:hAnsiTheme="minorBidi" w:cstheme="minorBidi"/>
          <w:vertAlign w:val="superscript"/>
          <w:lang w:val="en-GB"/>
        </w:rPr>
        <w:t>2</w:t>
      </w:r>
      <w:bookmarkEnd w:id="80"/>
      <w:bookmarkEnd w:id="81"/>
      <w:r>
        <w:rPr>
          <w:rFonts w:asciiTheme="minorBidi" w:hAnsiTheme="minorBidi" w:cstheme="minorBidi"/>
          <w:lang w:val="en-GB"/>
        </w:rPr>
        <w:t xml:space="preserve"> =261540 </w:t>
      </w:r>
      <w:r w:rsidRPr="00DC4BA5">
        <w:rPr>
          <w:rFonts w:asciiTheme="minorBidi" w:hAnsiTheme="minorBidi" w:cstheme="minorBidi"/>
          <w:lang w:val="en-GB"/>
        </w:rPr>
        <w:t>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Poisson's Ratio: ν = 0.2</w:t>
      </w:r>
    </w:p>
    <w:p w:rsidR="00190D7B" w:rsidRDefault="00190D7B" w:rsidP="00190D7B">
      <w:pPr>
        <w:widowControl w:val="0"/>
        <w:snapToGrid w:val="0"/>
        <w:spacing w:before="240" w:after="240"/>
        <w:ind w:left="709"/>
        <w:jc w:val="both"/>
        <w:rPr>
          <w:rFonts w:asciiTheme="minorBidi" w:hAnsiTheme="minorBidi" w:cstheme="minorBidi"/>
          <w:vertAlign w:val="superscript"/>
          <w:lang w:val="en-GB"/>
        </w:rPr>
      </w:pPr>
      <w:r w:rsidRPr="00DC4BA5">
        <w:rPr>
          <w:rFonts w:asciiTheme="minorBidi" w:hAnsiTheme="minorBidi" w:cstheme="minorBidi"/>
          <w:lang w:val="en-GB"/>
        </w:rPr>
        <w:t>Unit weight of reinforced concrete: 2500 kg/m</w:t>
      </w:r>
      <w:r w:rsidRPr="00DC4BA5">
        <w:rPr>
          <w:rFonts w:asciiTheme="minorBidi" w:hAnsiTheme="minorBidi" w:cstheme="minorBidi"/>
          <w:vertAlign w:val="superscript"/>
          <w:lang w:val="en-GB"/>
        </w:rPr>
        <w:t>3</w:t>
      </w:r>
    </w:p>
    <w:p w:rsidR="00190D7B" w:rsidRDefault="00190D7B" w:rsidP="00190D7B">
      <w:pPr>
        <w:widowControl w:val="0"/>
        <w:snapToGrid w:val="0"/>
        <w:spacing w:before="240" w:after="240"/>
        <w:ind w:left="709"/>
        <w:jc w:val="both"/>
        <w:rPr>
          <w:rFonts w:asciiTheme="minorBidi" w:hAnsiTheme="minorBidi" w:cstheme="minorBidi"/>
          <w:lang w:val="en-GB"/>
        </w:rPr>
      </w:pPr>
      <w:bookmarkStart w:id="82" w:name="_Toc32920650"/>
      <w:bookmarkStart w:id="83" w:name="_Toc33003758"/>
      <w:r w:rsidRPr="00BF36AA">
        <w:rPr>
          <w:rFonts w:asciiTheme="minorBidi" w:hAnsiTheme="minorBidi" w:cstheme="minorBidi"/>
          <w:lang w:val="en-GB"/>
        </w:rPr>
        <w:t>Reinforcing Steel</w:t>
      </w:r>
      <w:bookmarkEnd w:id="82"/>
      <w:bookmarkEnd w:id="83"/>
      <w:r>
        <w:rPr>
          <w:rFonts w:asciiTheme="minorBidi" w:hAnsiTheme="minorBidi" w:cstheme="minorBidi"/>
          <w:lang w:val="en-GB"/>
        </w:rPr>
        <w:t xml:space="preserve">: </w:t>
      </w:r>
      <w:proofErr w:type="spellStart"/>
      <w:proofErr w:type="gramStart"/>
      <w:r w:rsidRPr="00BF36AA">
        <w:rPr>
          <w:rFonts w:asciiTheme="minorBidi" w:hAnsiTheme="minorBidi" w:cstheme="minorBidi"/>
          <w:lang w:val="en-GB"/>
        </w:rPr>
        <w:t>f</w:t>
      </w:r>
      <w:r w:rsidRPr="00BF36AA">
        <w:rPr>
          <w:rFonts w:asciiTheme="minorBidi" w:hAnsiTheme="minorBidi" w:cstheme="minorBidi"/>
          <w:vertAlign w:val="subscript"/>
          <w:lang w:val="en-GB"/>
        </w:rPr>
        <w:t>y</w:t>
      </w:r>
      <w:proofErr w:type="spellEnd"/>
      <w:proofErr w:type="gramEnd"/>
      <w:r w:rsidRPr="00BF36AA">
        <w:rPr>
          <w:rFonts w:asciiTheme="minorBidi" w:hAnsiTheme="minorBidi" w:cstheme="minorBidi"/>
          <w:lang w:val="en-GB"/>
        </w:rPr>
        <w:t xml:space="preserve"> = 400</w:t>
      </w:r>
      <w:r>
        <w:rPr>
          <w:rFonts w:asciiTheme="minorBidi" w:hAnsiTheme="minorBidi" w:cstheme="minorBidi"/>
          <w:lang w:val="en-GB"/>
        </w:rPr>
        <w:t>0 kg/cm</w:t>
      </w:r>
      <w:r w:rsidRPr="00BF36AA">
        <w:rPr>
          <w:rFonts w:asciiTheme="minorBidi" w:hAnsiTheme="minorBidi" w:cstheme="minorBidi"/>
          <w:vertAlign w:val="superscript"/>
          <w:lang w:val="en-GB"/>
        </w:rPr>
        <w:t>3</w:t>
      </w:r>
      <w:r w:rsidRPr="00BF36AA">
        <w:rPr>
          <w:rFonts w:asciiTheme="minorBidi" w:hAnsiTheme="minorBidi" w:cstheme="minorBidi"/>
          <w:lang w:val="en-GB"/>
        </w:rPr>
        <w:t xml:space="preserve"> (Minimum yield stress)</w:t>
      </w:r>
    </w:p>
    <w:p w:rsidR="00190D7B" w:rsidRPr="00D5045C" w:rsidRDefault="00190D7B" w:rsidP="00190D7B">
      <w:pPr>
        <w:pStyle w:val="Heading2"/>
        <w:widowControl w:val="0"/>
      </w:pPr>
      <w:bookmarkStart w:id="84" w:name="_Toc76190552"/>
      <w:bookmarkStart w:id="85" w:name="_Toc94095186"/>
      <w:bookmarkStart w:id="86" w:name="_Toc115870230"/>
      <w:bookmarkStart w:id="87" w:name="_Toc142207520"/>
      <w:bookmarkStart w:id="88" w:name="_Toc146016526"/>
      <w:r w:rsidRPr="00D5045C">
        <w:lastRenderedPageBreak/>
        <w:t>Stiffness Modification</w:t>
      </w:r>
      <w:bookmarkEnd w:id="84"/>
      <w:bookmarkEnd w:id="85"/>
      <w:bookmarkEnd w:id="86"/>
      <w:bookmarkEnd w:id="87"/>
      <w:bookmarkEnd w:id="88"/>
    </w:p>
    <w:p w:rsidR="00190D7B" w:rsidRPr="00C87801" w:rsidRDefault="00190D7B" w:rsidP="00190D7B">
      <w:pPr>
        <w:widowControl w:val="0"/>
        <w:snapToGrid w:val="0"/>
        <w:spacing w:before="240" w:after="240"/>
        <w:ind w:left="709"/>
        <w:jc w:val="both"/>
        <w:rPr>
          <w:rFonts w:asciiTheme="minorBidi" w:hAnsiTheme="minorBidi" w:cstheme="minorBidi"/>
        </w:rPr>
      </w:pPr>
      <w:r w:rsidRPr="000344E7">
        <w:rPr>
          <w:rFonts w:asciiTheme="minorBidi" w:hAnsiTheme="minorBidi" w:cstheme="minorBidi"/>
          <w:lang w:val="en-GB"/>
        </w:rPr>
        <w:t>For analysis of concrete structure, the following modifications for flexural stiffness of elements are considered.</w:t>
      </w:r>
    </w:p>
    <w:p w:rsidR="00190D7B" w:rsidRPr="000344E7"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 xml:space="preserve">Columns………………………………..0.7Ig </w:t>
      </w:r>
    </w:p>
    <w:p w:rsidR="00190D7B"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Beams………………………………….0.35Ig</w:t>
      </w:r>
    </w:p>
    <w:p w:rsidR="005F4518" w:rsidRDefault="005F4518" w:rsidP="00190D7B">
      <w:pPr>
        <w:widowControl w:val="0"/>
        <w:snapToGrid w:val="0"/>
        <w:spacing w:before="240" w:after="240"/>
        <w:ind w:left="709"/>
        <w:jc w:val="both"/>
        <w:rPr>
          <w:rFonts w:asciiTheme="minorBidi" w:hAnsiTheme="minorBidi" w:cstheme="minorBidi"/>
          <w:lang w:val="en-GB"/>
        </w:rPr>
      </w:pPr>
    </w:p>
    <w:p w:rsidR="00C5562C" w:rsidRPr="007146A1" w:rsidRDefault="00C5562C" w:rsidP="00C5562C">
      <w:pPr>
        <w:keepNext/>
        <w:widowControl w:val="0"/>
        <w:numPr>
          <w:ilvl w:val="0"/>
          <w:numId w:val="1"/>
        </w:numPr>
        <w:spacing w:before="240" w:after="240"/>
        <w:jc w:val="both"/>
        <w:outlineLvl w:val="0"/>
        <w:rPr>
          <w:rFonts w:ascii="Arial" w:hAnsi="Arial"/>
          <w:b/>
          <w:bCs/>
          <w:caps/>
          <w:kern w:val="28"/>
          <w:sz w:val="24"/>
        </w:rPr>
      </w:pPr>
      <w:bookmarkStart w:id="89" w:name="_Toc20901577"/>
      <w:bookmarkStart w:id="90" w:name="_Toc94095187"/>
      <w:bookmarkStart w:id="91" w:name="_Toc115870231"/>
      <w:bookmarkStart w:id="92" w:name="_Toc142207521"/>
      <w:bookmarkStart w:id="93" w:name="_Toc146016527"/>
      <w:r w:rsidRPr="007146A1">
        <w:rPr>
          <w:rFonts w:ascii="Arial" w:hAnsi="Arial"/>
          <w:b/>
          <w:bCs/>
          <w:caps/>
          <w:kern w:val="28"/>
          <w:sz w:val="24"/>
        </w:rPr>
        <w:t>design loads</w:t>
      </w:r>
      <w:bookmarkEnd w:id="89"/>
      <w:bookmarkEnd w:id="90"/>
      <w:bookmarkEnd w:id="91"/>
      <w:bookmarkEnd w:id="92"/>
      <w:bookmarkEnd w:id="93"/>
    </w:p>
    <w:p w:rsidR="00C5562C" w:rsidRPr="00D5045C" w:rsidRDefault="00C5562C" w:rsidP="00C5562C">
      <w:pPr>
        <w:pStyle w:val="Heading2"/>
        <w:widowControl w:val="0"/>
      </w:pPr>
      <w:bookmarkStart w:id="94" w:name="_Toc20901578"/>
      <w:bookmarkStart w:id="95" w:name="_Toc94095188"/>
      <w:bookmarkStart w:id="96" w:name="_Toc115870232"/>
      <w:bookmarkStart w:id="97" w:name="_Toc142207522"/>
      <w:bookmarkStart w:id="98" w:name="_Toc146016528"/>
      <w:r w:rsidRPr="00D5045C">
        <w:t>General</w:t>
      </w:r>
      <w:bookmarkEnd w:id="94"/>
      <w:bookmarkEnd w:id="95"/>
      <w:bookmarkEnd w:id="96"/>
      <w:bookmarkEnd w:id="97"/>
      <w:bookmarkEnd w:id="98"/>
    </w:p>
    <w:p w:rsidR="00C5562C" w:rsidRDefault="00C5562C" w:rsidP="00C5562C">
      <w:pPr>
        <w:widowControl w:val="0"/>
        <w:snapToGrid w:val="0"/>
        <w:spacing w:before="240" w:after="240"/>
        <w:ind w:left="709"/>
        <w:jc w:val="both"/>
        <w:rPr>
          <w:rFonts w:asciiTheme="minorBidi" w:hAnsiTheme="minorBidi" w:cstheme="minorBidi"/>
          <w:lang w:val="en-GB"/>
        </w:rPr>
      </w:pPr>
      <w:r w:rsidRPr="00BF36AA">
        <w:rPr>
          <w:rFonts w:asciiTheme="minorBidi" w:hAnsiTheme="minorBidi" w:cstheme="minorBidi"/>
          <w:lang w:val="en-GB"/>
        </w:rPr>
        <w:t>Structural elements stability and stress checking have been performed considering the following load conditions</w:t>
      </w:r>
      <w:r>
        <w:rPr>
          <w:rFonts w:asciiTheme="minorBidi" w:hAnsiTheme="minorBidi" w:cstheme="minorBidi"/>
          <w:lang w:val="en-GB"/>
        </w:rPr>
        <w:t>.</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Dead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Live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Snow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Seismic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Thermal Load</w:t>
      </w:r>
    </w:p>
    <w:p w:rsid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Wind Load</w:t>
      </w:r>
    </w:p>
    <w:p w:rsidR="005F4518" w:rsidRPr="00C5562C" w:rsidRDefault="005F4518" w:rsidP="005F4518">
      <w:pPr>
        <w:pStyle w:val="ListParagraph"/>
        <w:widowControl w:val="0"/>
        <w:snapToGrid w:val="0"/>
        <w:spacing w:before="240" w:after="240"/>
        <w:ind w:left="1429"/>
        <w:jc w:val="both"/>
        <w:rPr>
          <w:rFonts w:asciiTheme="minorBidi" w:hAnsiTheme="minorBidi" w:cstheme="minorBidi"/>
          <w:lang w:val="en-GB"/>
        </w:rPr>
      </w:pPr>
    </w:p>
    <w:p w:rsidR="00C5562C" w:rsidRDefault="00C5562C" w:rsidP="00C5562C">
      <w:pPr>
        <w:keepNext/>
        <w:widowControl w:val="0"/>
        <w:numPr>
          <w:ilvl w:val="0"/>
          <w:numId w:val="1"/>
        </w:numPr>
        <w:spacing w:before="240" w:after="240"/>
        <w:jc w:val="both"/>
        <w:outlineLvl w:val="0"/>
        <w:rPr>
          <w:rFonts w:ascii="Arial" w:hAnsi="Arial"/>
          <w:b/>
          <w:bCs/>
          <w:caps/>
          <w:kern w:val="28"/>
          <w:sz w:val="24"/>
        </w:rPr>
      </w:pPr>
      <w:bookmarkStart w:id="99" w:name="_Toc142207523"/>
      <w:bookmarkStart w:id="100" w:name="_Toc115870233"/>
      <w:bookmarkStart w:id="101" w:name="_Toc94095189"/>
      <w:bookmarkStart w:id="102" w:name="_Toc20901579"/>
      <w:bookmarkStart w:id="103" w:name="_Toc146016529"/>
      <w:r>
        <w:rPr>
          <w:rFonts w:ascii="Arial" w:hAnsi="Arial"/>
          <w:b/>
          <w:bCs/>
          <w:caps/>
          <w:kern w:val="28"/>
          <w:sz w:val="24"/>
        </w:rPr>
        <w:t>Dead Load</w:t>
      </w:r>
      <w:bookmarkEnd w:id="99"/>
      <w:bookmarkEnd w:id="100"/>
      <w:bookmarkEnd w:id="101"/>
      <w:bookmarkEnd w:id="102"/>
      <w:bookmarkEnd w:id="103"/>
    </w:p>
    <w:p w:rsidR="00C5562C" w:rsidRPr="00C5562C" w:rsidRDefault="00C5562C" w:rsidP="00C5562C">
      <w:pPr>
        <w:pStyle w:val="Heading2"/>
        <w:widowControl w:val="0"/>
      </w:pPr>
      <w:bookmarkStart w:id="104" w:name="_Toc142207524"/>
      <w:bookmarkStart w:id="105" w:name="_Toc146016530"/>
      <w:r w:rsidRPr="00C5562C">
        <w:t>For switchgear building</w:t>
      </w:r>
      <w:bookmarkEnd w:id="104"/>
      <w:bookmarkEnd w:id="105"/>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Dead Load is considered as the weight of materials forming a permanent part of the structure plant. The weight of materials of construction incorporated into the building, including but not limited to walls, floors, roofs, ceilings, stairways, built-in partitions, finishes, cladding and other similarly incorporated architectural and structural items, and the weight of fixed service equipment, such as plumbing stacks and risers, electrical feeders, heating, ventilating and air-conditioning systems. </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Specific weight of materials which will be used is based on Iranian National Building Code, Part 6, where applicable. </w:t>
      </w:r>
      <w:proofErr w:type="gramStart"/>
      <w:r>
        <w:rPr>
          <w:rFonts w:asciiTheme="minorBidi" w:hAnsiTheme="minorBidi" w:cstheme="minorBidi"/>
          <w:lang w:val="en-GB"/>
        </w:rPr>
        <w:t>other</w:t>
      </w:r>
      <w:proofErr w:type="gramEnd"/>
      <w:r>
        <w:rPr>
          <w:rFonts w:asciiTheme="minorBidi" w:hAnsiTheme="minorBidi" w:cstheme="minorBidi"/>
          <w:lang w:val="en-GB"/>
        </w:rPr>
        <w:t xml:space="preserve"> weights are in accordance with the specifications and/or drawings of vendors and manufacturers.</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t>As it mentioned above the self-weight of structural elements (introduced Dead Load in software) is automatically considered by ETABS program with the specific weights below:</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Reinforced Concrete:</w:t>
      </w:r>
      <w:r>
        <w:rPr>
          <w:rFonts w:asciiTheme="minorBidi" w:hAnsiTheme="minorBidi" w:cstheme="minorBidi"/>
          <w:lang w:val="en-GB"/>
        </w:rPr>
        <w:tab/>
        <w:t xml:space="preserve">            2500 kg/m³</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Structural Steel and Bars:      7850 kg/m³</w:t>
      </w:r>
    </w:p>
    <w:p w:rsidR="00C5562C" w:rsidRDefault="00C5562C" w:rsidP="00C5562C">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Here is the calculation of design dead load for floors and walls.</w:t>
      </w:r>
    </w:p>
    <w:p w:rsidR="00C5562C" w:rsidRPr="00C5562C" w:rsidRDefault="00C5562C" w:rsidP="00C5562C">
      <w:pPr>
        <w:pStyle w:val="Pars-Caption"/>
        <w:keepLines/>
        <w:rPr>
          <w:rFonts w:ascii="Arial" w:hAnsi="Calibri"/>
          <w:color w:val="000000" w:themeColor="text1"/>
          <w:sz w:val="20"/>
          <w:szCs w:val="20"/>
          <w:rtl/>
        </w:rPr>
      </w:pPr>
      <w:r w:rsidRPr="00C5562C">
        <w:rPr>
          <w:rFonts w:ascii="Calibri" w:hAnsi="Calibri"/>
          <w:color w:val="000000" w:themeColor="text1"/>
          <w:sz w:val="20"/>
          <w:szCs w:val="20"/>
        </w:rPr>
        <w:t xml:space="preserve">Table 1- </w:t>
      </w:r>
      <w:bookmarkStart w:id="106" w:name="OLE_LINK87"/>
      <w:bookmarkStart w:id="107" w:name="OLE_LINK93"/>
      <w:r w:rsidRPr="00C5562C">
        <w:rPr>
          <w:rFonts w:ascii="Calibri" w:hAnsi="Calibri"/>
          <w:color w:val="000000" w:themeColor="text1"/>
          <w:sz w:val="20"/>
          <w:szCs w:val="20"/>
        </w:rPr>
        <w:t xml:space="preserve">Calculation of </w:t>
      </w:r>
      <w:bookmarkStart w:id="108" w:name="OLE_LINK51"/>
      <w:bookmarkStart w:id="109" w:name="OLE_LINK50"/>
      <w:r w:rsidRPr="00C5562C">
        <w:rPr>
          <w:rFonts w:ascii="Calibri" w:hAnsi="Calibri"/>
          <w:color w:val="000000" w:themeColor="text1"/>
          <w:sz w:val="20"/>
          <w:szCs w:val="20"/>
        </w:rPr>
        <w:t xml:space="preserve">Roof Dead Load </w:t>
      </w:r>
      <w:bookmarkEnd w:id="106"/>
      <w:bookmarkEnd w:id="107"/>
      <w:bookmarkEnd w:id="108"/>
      <w:bookmarkEnd w:id="109"/>
    </w:p>
    <w:tbl>
      <w:tblPr>
        <w:tblStyle w:val="TableGrid0"/>
        <w:tblW w:w="8206" w:type="dxa"/>
        <w:jc w:val="center"/>
        <w:tblInd w:w="0" w:type="dxa"/>
        <w:tblCellMar>
          <w:top w:w="8" w:type="dxa"/>
          <w:left w:w="64" w:type="dxa"/>
          <w:right w:w="29" w:type="dxa"/>
        </w:tblCellMar>
        <w:tblLook w:val="04A0" w:firstRow="1" w:lastRow="0" w:firstColumn="1" w:lastColumn="0" w:noHBand="0" w:noVBand="1"/>
      </w:tblPr>
      <w:tblGrid>
        <w:gridCol w:w="662"/>
        <w:gridCol w:w="2592"/>
        <w:gridCol w:w="2251"/>
        <w:gridCol w:w="1620"/>
        <w:gridCol w:w="1081"/>
      </w:tblGrid>
      <w:tr w:rsidR="00C5562C" w:rsidTr="00C5562C">
        <w:trPr>
          <w:trHeight w:val="354"/>
          <w:jc w:val="center"/>
        </w:trPr>
        <w:tc>
          <w:tcPr>
            <w:tcW w:w="66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NO.</w:t>
            </w:r>
          </w:p>
        </w:tc>
        <w:tc>
          <w:tcPr>
            <w:tcW w:w="259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Description</w:t>
            </w:r>
          </w:p>
        </w:tc>
        <w:tc>
          <w:tcPr>
            <w:tcW w:w="225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Specific Weight (kg/m</w:t>
            </w:r>
            <w:r>
              <w:rPr>
                <w:rFonts w:ascii="Arial" w:eastAsia="Arial" w:hAnsi="Arial"/>
                <w:sz w:val="20"/>
                <w:vertAlign w:val="superscript"/>
              </w:rPr>
              <w:t>3</w:t>
            </w:r>
            <w:r>
              <w:rPr>
                <w:rFonts w:ascii="Arial" w:eastAsia="Arial" w:hAnsi="Arial"/>
                <w:sz w:val="20"/>
              </w:rPr>
              <w:t>)</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Thickness (cm)</w:t>
            </w:r>
          </w:p>
        </w:tc>
        <w:tc>
          <w:tcPr>
            <w:tcW w:w="108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kg/m</w:t>
            </w:r>
            <w:r>
              <w:rPr>
                <w:rFonts w:ascii="Arial" w:eastAsia="Arial" w:hAnsi="Arial"/>
                <w:sz w:val="20"/>
                <w:vertAlign w:val="superscript"/>
              </w:rPr>
              <w:t>2</w:t>
            </w:r>
          </w:p>
        </w:tc>
      </w:tr>
      <w:tr w:rsidR="00C5562C" w:rsidTr="00C5562C">
        <w:trPr>
          <w:trHeight w:val="43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1</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Terrazzo Tile </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2400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60</w:t>
            </w:r>
          </w:p>
        </w:tc>
      </w:tr>
      <w:tr w:rsidR="00C5562C" w:rsidTr="00C5562C">
        <w:trPr>
          <w:trHeight w:val="39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 Sand Cement Mortar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42</w:t>
            </w:r>
          </w:p>
        </w:tc>
      </w:tr>
      <w:tr w:rsidR="00C5562C" w:rsidTr="00C5562C">
        <w:trPr>
          <w:trHeight w:val="355"/>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bookmarkStart w:id="110" w:name="_Hlk138170443"/>
            <w:r>
              <w:rPr>
                <w:rFonts w:ascii="Arial" w:eastAsia="Arial" w:hAnsi="Arial"/>
                <w:sz w:val="20"/>
              </w:rPr>
              <w:t>3</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Waterproofing             (</w:t>
            </w:r>
            <w:proofErr w:type="spellStart"/>
            <w:r>
              <w:rPr>
                <w:rFonts w:ascii="Arial" w:eastAsia="Arial" w:hAnsi="Arial"/>
                <w:sz w:val="20"/>
              </w:rPr>
              <w:t>Isogume</w:t>
            </w:r>
            <w:proofErr w:type="spellEnd"/>
            <w:r>
              <w:rPr>
                <w:rFonts w:ascii="Arial" w:eastAsia="Arial" w:hAnsi="Arial"/>
                <w:sz w:val="20"/>
              </w:rPr>
              <w:t xml:space="preserve"> or Similar)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0.5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w:t>
            </w:r>
          </w:p>
        </w:tc>
        <w:bookmarkEnd w:id="110"/>
      </w:tr>
      <w:tr w:rsidR="00C5562C" w:rsidTr="00C5562C">
        <w:trPr>
          <w:trHeight w:val="418"/>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1" w:name="OLE_LINK6"/>
            <w:bookmarkStart w:id="112" w:name="OLE_LINK7"/>
            <w:r>
              <w:rPr>
                <w:rFonts w:ascii="Arial" w:eastAsia="Arial" w:hAnsi="Arial"/>
                <w:sz w:val="20"/>
              </w:rPr>
              <w:t>Light Weight Concrete       for Sloping</w:t>
            </w:r>
            <w:bookmarkEnd w:id="111"/>
            <w:bookmarkEnd w:id="112"/>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1800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180</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3" w:name="OLE_LINK8"/>
            <w:bookmarkStart w:id="114" w:name="OLE_LINK9"/>
            <w:r>
              <w:rPr>
                <w:rFonts w:ascii="Arial" w:eastAsia="Arial" w:hAnsi="Arial"/>
                <w:sz w:val="20"/>
              </w:rPr>
              <w:t>High Density Polyurethane</w:t>
            </w:r>
            <w:bookmarkEnd w:id="113"/>
            <w:bookmarkEnd w:id="114"/>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6</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Slab</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Calculated by Sap</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sz w:val="20"/>
              </w:rPr>
              <w:t>-----</w:t>
            </w:r>
          </w:p>
        </w:tc>
      </w:tr>
      <w:tr w:rsidR="00C5562C" w:rsidTr="00C5562C">
        <w:trPr>
          <w:trHeight w:val="49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SUM</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288</w:t>
            </w:r>
          </w:p>
        </w:tc>
      </w:tr>
      <w:tr w:rsidR="00C5562C" w:rsidTr="00C5562C">
        <w:trPr>
          <w:trHeight w:val="50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300</w:t>
            </w:r>
          </w:p>
        </w:tc>
      </w:tr>
    </w:tbl>
    <w:p w:rsidR="00426999" w:rsidRPr="00855832" w:rsidRDefault="0044353B" w:rsidP="00426999">
      <w:pPr>
        <w:widowControl w:val="0"/>
        <w:autoSpaceDE w:val="0"/>
        <w:autoSpaceDN w:val="0"/>
        <w:adjustRightInd w:val="0"/>
        <w:spacing w:before="240" w:after="240"/>
        <w:ind w:left="540" w:hanging="360"/>
        <w:jc w:val="center"/>
        <w:rPr>
          <w:rFonts w:asciiTheme="minorBidi" w:hAnsiTheme="minorBidi" w:cstheme="minorBidi"/>
          <w:lang w:bidi="fa-IR"/>
        </w:rPr>
      </w:pPr>
      <w:bookmarkStart w:id="115" w:name="OLE_LINK120"/>
      <w:bookmarkStart w:id="116" w:name="OLE_LINK121"/>
      <w:r>
        <w:rPr>
          <w:rFonts w:asciiTheme="minorBidi" w:hAnsiTheme="minorBidi" w:cstheme="minorBidi"/>
          <w:lang w:bidi="fa-IR"/>
        </w:rPr>
        <w:pict>
          <v:shape id="_x0000_i1026" type="#_x0000_t75" style="width:410.95pt;height:180.7pt">
            <v:imagedata r:id="rId11" o:title="Capture"/>
          </v:shape>
        </w:pict>
      </w:r>
      <w:bookmarkEnd w:id="115"/>
      <w:bookmarkEnd w:id="116"/>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lastRenderedPageBreak/>
        <w:t xml:space="preserve">Table 2- Wall Dead Load </w:t>
      </w:r>
    </w:p>
    <w:tbl>
      <w:tblPr>
        <w:tblStyle w:val="TableGrid0"/>
        <w:tblW w:w="8200" w:type="dxa"/>
        <w:tblInd w:w="1393"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551946">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bookmarkStart w:id="117" w:name="OLE_LINK14"/>
            <w:bookmarkStart w:id="118" w:name="OLE_LINK15"/>
            <w:bookmarkStart w:id="119" w:name="OLE_LINK34"/>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(H=5.7m)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sidRPr="008F7DFC">
              <w:rPr>
                <w:rFonts w:ascii="Arial" w:eastAsia="Arial" w:hAnsi="Arial"/>
                <w:color w:val="000000" w:themeColor="text1"/>
                <w:sz w:val="20"/>
              </w:rPr>
              <w:t>35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sidRPr="008F7DFC">
              <w:rPr>
                <w:rFonts w:ascii="Arial" w:eastAsia="Arial" w:hAnsi="Arial"/>
                <w:color w:val="000000" w:themeColor="text1"/>
                <w:sz w:val="20"/>
              </w:rPr>
              <w:t>595</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rPr>
                <w:rFonts w:ascii="Arial" w:eastAsia="Arial" w:hAnsi="Arial"/>
              </w:rPr>
            </w:pPr>
            <w:r>
              <w:rPr>
                <w:rFonts w:ascii="Arial" w:eastAsia="Arial" w:hAnsi="Arial"/>
              </w:rPr>
              <w:t>2</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Pr>
            </w:pPr>
            <w:r>
              <w:rPr>
                <w:rFonts w:ascii="Arial" w:eastAsia="Arial" w:hAnsi="Arial"/>
                <w:color w:val="000000" w:themeColor="text1"/>
                <w:sz w:val="20"/>
              </w:rPr>
              <w:t>High Density P</w:t>
            </w:r>
            <w:r w:rsidRPr="008F7DFC">
              <w:rPr>
                <w:rFonts w:ascii="Arial" w:eastAsia="Arial" w:hAnsi="Arial"/>
                <w:color w:val="000000" w:themeColor="text1"/>
                <w:sz w:val="20"/>
              </w:rPr>
              <w:t xml:space="preserve">olyurethane        </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100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rFonts w:ascii="Arial" w:eastAsia="Arial" w:hAnsi="Arial"/>
              </w:rPr>
            </w:pPr>
            <w:r w:rsidRPr="008F7DFC">
              <w:rPr>
                <w:rFonts w:ascii="Arial" w:eastAsia="Arial" w:hAnsi="Arial"/>
              </w:rPr>
              <w:t>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5</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pPr>
              <w:ind w:left="252"/>
            </w:pPr>
            <w:r w:rsidRPr="00D5045C">
              <w:rPr>
                <w:rFonts w:ascii="Arial" w:eastAsia="Arial" w:hAnsi="Arial"/>
                <w:sz w:val="20"/>
              </w:rPr>
              <w:t xml:space="preserve">SUM </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ind w:right="58"/>
              <w:jc w:val="center"/>
            </w:pPr>
            <w:r>
              <w:rPr>
                <w:rFonts w:ascii="Arial" w:eastAsia="Arial" w:hAnsi="Arial"/>
                <w:sz w:val="20"/>
              </w:rPr>
              <w:t>600</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r w:rsidRPr="00D5045C">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600</w:t>
            </w:r>
          </w:p>
        </w:tc>
      </w:tr>
      <w:bookmarkEnd w:id="117"/>
      <w:bookmarkEnd w:id="118"/>
      <w:bookmarkEnd w:id="119"/>
    </w:tbl>
    <w:p w:rsidR="00AB521D" w:rsidRDefault="00AB521D" w:rsidP="00AB521D">
      <w:pPr>
        <w:widowControl w:val="0"/>
        <w:spacing w:line="360" w:lineRule="auto"/>
        <w:ind w:left="720" w:hanging="11"/>
        <w:jc w:val="both"/>
        <w:rPr>
          <w:rFonts w:ascii="Arial" w:hAnsi="Arial"/>
          <w:color w:val="000000"/>
          <w:lang w:val="en-GB"/>
        </w:rPr>
      </w:pPr>
    </w:p>
    <w:p w:rsidR="00AB521D" w:rsidRDefault="0044353B" w:rsidP="00551946">
      <w:pPr>
        <w:widowControl w:val="0"/>
        <w:spacing w:line="360" w:lineRule="auto"/>
        <w:ind w:left="720" w:hanging="11"/>
        <w:jc w:val="center"/>
        <w:rPr>
          <w:rFonts w:ascii="Arial" w:hAnsi="Arial"/>
          <w:color w:val="000000"/>
          <w:lang w:val="en-GB"/>
        </w:rPr>
      </w:pPr>
      <w:r>
        <w:rPr>
          <w:rFonts w:ascii="Arial" w:hAnsi="Arial"/>
          <w:color w:val="000000"/>
          <w:lang w:val="en-GB"/>
        </w:rPr>
        <w:pict>
          <v:shape id="_x0000_i1027" type="#_x0000_t75" style="width:404.85pt;height:194.25pt">
            <v:imagedata r:id="rId12"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Table 3- Parapet Dead Load</w:t>
      </w:r>
    </w:p>
    <w:tbl>
      <w:tblPr>
        <w:tblStyle w:val="TableGrid0"/>
        <w:tblW w:w="8200" w:type="dxa"/>
        <w:tblInd w:w="2014"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915CDA">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8F7DFC" w:rsidTr="00915CDA">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(H=1.2m)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Pr>
                <w:rFonts w:ascii="Arial" w:eastAsia="Arial" w:hAnsi="Arial"/>
                <w:color w:val="000000" w:themeColor="text1"/>
                <w:sz w:val="20"/>
              </w:rPr>
              <w:t>30</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510</w:t>
            </w:r>
          </w:p>
        </w:tc>
      </w:tr>
      <w:tr w:rsidR="00AB521D" w:rsidRPr="00D5045C" w:rsidTr="00915CDA">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bookmarkStart w:id="120" w:name="OLE_LINK103"/>
            <w:bookmarkStart w:id="121" w:name="OLE_LINK104"/>
            <w:r w:rsidRPr="00D5045C">
              <w:t>Applied to model</w:t>
            </w:r>
            <w:bookmarkEnd w:id="120"/>
            <w:bookmarkEnd w:id="121"/>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510</w:t>
            </w:r>
          </w:p>
        </w:tc>
      </w:tr>
    </w:tbl>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44353B" w:rsidP="00AB521D">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8" type="#_x0000_t75" style="width:417.05pt;height:223.45pt">
            <v:imagedata r:id="rId13" o:title="Capture"/>
          </v:shape>
        </w:pict>
      </w:r>
    </w:p>
    <w:p w:rsidR="00AB521D" w:rsidRDefault="00AB521D" w:rsidP="00AB521D">
      <w:pPr>
        <w:pStyle w:val="Heading2"/>
        <w:widowControl w:val="0"/>
        <w:rPr>
          <w:rtl/>
        </w:rPr>
      </w:pPr>
      <w:r>
        <w:rPr>
          <w:rFonts w:hint="cs"/>
          <w:rtl/>
        </w:rPr>
        <w:t xml:space="preserve">   </w:t>
      </w:r>
      <w:bookmarkStart w:id="122" w:name="_Toc142207525"/>
      <w:bookmarkStart w:id="123" w:name="_Toc146016531"/>
      <w:r>
        <w:t>for Transformer Shelter</w:t>
      </w:r>
      <w:bookmarkEnd w:id="122"/>
      <w:bookmarkEnd w:id="123"/>
    </w:p>
    <w:p w:rsidR="00AB521D" w:rsidRPr="00AB521D" w:rsidRDefault="00AB521D" w:rsidP="00AB521D">
      <w:pPr>
        <w:pStyle w:val="Pars-Caption"/>
        <w:keepLines/>
        <w:rPr>
          <w:rFonts w:ascii="Arial" w:hAnsi="Calibri"/>
          <w:color w:val="000000" w:themeColor="text1"/>
          <w:sz w:val="20"/>
          <w:szCs w:val="20"/>
          <w:rtl/>
        </w:rPr>
      </w:pPr>
      <w:r w:rsidRPr="00AB521D">
        <w:rPr>
          <w:rFonts w:ascii="Calibri" w:hAnsi="Calibri"/>
          <w:color w:val="000000" w:themeColor="text1"/>
          <w:sz w:val="20"/>
          <w:szCs w:val="20"/>
        </w:rPr>
        <w:t>Table 4- Calculation of Roof Dead Load</w:t>
      </w:r>
    </w:p>
    <w:tbl>
      <w:tblPr>
        <w:tblStyle w:val="TableGrid0"/>
        <w:tblW w:w="7650" w:type="dxa"/>
        <w:jc w:val="center"/>
        <w:tblInd w:w="0" w:type="dxa"/>
        <w:tblCellMar>
          <w:top w:w="8" w:type="dxa"/>
          <w:left w:w="121" w:type="dxa"/>
          <w:right w:w="66" w:type="dxa"/>
        </w:tblCellMar>
        <w:tblLook w:val="04A0" w:firstRow="1" w:lastRow="0" w:firstColumn="1" w:lastColumn="0" w:noHBand="0" w:noVBand="1"/>
      </w:tblPr>
      <w:tblGrid>
        <w:gridCol w:w="1255"/>
        <w:gridCol w:w="4770"/>
        <w:gridCol w:w="1625"/>
      </w:tblGrid>
      <w:tr w:rsidR="00AB521D" w:rsidRPr="00D5045C" w:rsidTr="00AB521D">
        <w:trPr>
          <w:trHeight w:val="353"/>
          <w:jc w:val="center"/>
        </w:trPr>
        <w:tc>
          <w:tcPr>
            <w:tcW w:w="125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jc w:val="center"/>
            </w:pPr>
            <w:r w:rsidRPr="00D5045C">
              <w:rPr>
                <w:rFonts w:ascii="Arial" w:eastAsia="Arial" w:hAnsi="Arial"/>
                <w:sz w:val="20"/>
              </w:rPr>
              <w:t>NO.</w:t>
            </w:r>
          </w:p>
        </w:tc>
        <w:tc>
          <w:tcPr>
            <w:tcW w:w="477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1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AB521D">
        <w:trPr>
          <w:trHeight w:val="356"/>
          <w:jc w:val="center"/>
        </w:trPr>
        <w:tc>
          <w:tcPr>
            <w:tcW w:w="125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4770" w:type="dxa"/>
            <w:tcBorders>
              <w:top w:val="single" w:sz="4" w:space="0" w:color="000000"/>
              <w:left w:val="single" w:sz="4" w:space="0" w:color="000000"/>
              <w:bottom w:val="single" w:sz="4" w:space="0" w:color="000000"/>
              <w:right w:val="single" w:sz="4" w:space="0" w:color="000000"/>
            </w:tcBorders>
            <w:vAlign w:val="center"/>
          </w:tcPr>
          <w:p w:rsidR="00AB521D" w:rsidRPr="0091207F" w:rsidRDefault="00AB521D" w:rsidP="00AB521D">
            <w:pPr>
              <w:ind w:right="58"/>
              <w:jc w:val="center"/>
              <w:rPr>
                <w:rFonts w:ascii="Arial" w:eastAsia="Arial" w:hAnsi="Arial"/>
                <w:color w:val="000000" w:themeColor="text1"/>
                <w:sz w:val="20"/>
                <w:szCs w:val="20"/>
                <w:rtl/>
              </w:rPr>
            </w:pPr>
            <w:r>
              <w:rPr>
                <w:rFonts w:ascii="Arial" w:eastAsia="Arial" w:hAnsi="Arial"/>
                <w:color w:val="000000" w:themeColor="text1"/>
                <w:sz w:val="20"/>
                <w:szCs w:val="20"/>
              </w:rPr>
              <w:t xml:space="preserve"> Purlin +</w:t>
            </w:r>
            <w:r w:rsidRPr="0091207F">
              <w:rPr>
                <w:rFonts w:ascii="Arial" w:eastAsia="Arial" w:hAnsi="Arial"/>
                <w:color w:val="000000" w:themeColor="text1"/>
                <w:sz w:val="20"/>
                <w:szCs w:val="20"/>
              </w:rPr>
              <w:t xml:space="preserve">Hot Deep Galvanized Sheet  THK:0.75mm </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20</w:t>
            </w:r>
          </w:p>
        </w:tc>
      </w:tr>
      <w:tr w:rsidR="00AB521D" w:rsidRPr="00D5045C" w:rsidTr="00AB521D">
        <w:trPr>
          <w:trHeight w:val="356"/>
          <w:jc w:val="center"/>
        </w:trPr>
        <w:tc>
          <w:tcPr>
            <w:tcW w:w="6025" w:type="dxa"/>
            <w:gridSpan w:val="2"/>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Applied to model</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20</w:t>
            </w:r>
          </w:p>
        </w:tc>
      </w:tr>
    </w:tbl>
    <w:p w:rsidR="00332AF0" w:rsidRDefault="00332AF0" w:rsidP="00551946">
      <w:pPr>
        <w:pStyle w:val="Pars-Caption"/>
        <w:keepLines/>
        <w:rPr>
          <w:rFonts w:ascii="Arial" w:hAnsi="Calibri"/>
          <w:color w:val="000000" w:themeColor="text1"/>
          <w:sz w:val="20"/>
          <w:szCs w:val="20"/>
          <w:rtl/>
        </w:rPr>
      </w:pPr>
    </w:p>
    <w:p w:rsidR="00635DB3" w:rsidRPr="004A5AA7" w:rsidRDefault="00635DB3" w:rsidP="00635DB3">
      <w:pPr>
        <w:keepNext/>
        <w:widowControl w:val="0"/>
        <w:numPr>
          <w:ilvl w:val="0"/>
          <w:numId w:val="1"/>
        </w:numPr>
        <w:spacing w:before="240" w:after="240"/>
        <w:jc w:val="both"/>
        <w:outlineLvl w:val="0"/>
        <w:rPr>
          <w:rFonts w:ascii="Arial" w:hAnsi="Arial"/>
          <w:b/>
          <w:bCs/>
          <w:caps/>
          <w:kern w:val="28"/>
          <w:sz w:val="24"/>
        </w:rPr>
      </w:pPr>
      <w:bookmarkStart w:id="124" w:name="_Toc142207526"/>
      <w:bookmarkStart w:id="125" w:name="_Toc146016532"/>
      <w:r w:rsidRPr="004A5AA7">
        <w:rPr>
          <w:rFonts w:ascii="Arial" w:hAnsi="Arial"/>
          <w:b/>
          <w:bCs/>
          <w:caps/>
          <w:kern w:val="28"/>
          <w:sz w:val="24"/>
        </w:rPr>
        <w:t>Live Load</w:t>
      </w:r>
      <w:bookmarkEnd w:id="124"/>
      <w:bookmarkEnd w:id="125"/>
    </w:p>
    <w:p w:rsidR="00635DB3" w:rsidRPr="00E61426"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Live Load is defined as the weight of all movable loads, including partition walls, personnel, tools, miscellaneous equipment and temporarily stored materials.  </w:t>
      </w:r>
    </w:p>
    <w:p w:rsidR="00635DB3"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Generally where applicable, the live loads shall be in accordance with </w:t>
      </w:r>
      <w:bookmarkStart w:id="126" w:name="OLE_LINK37"/>
      <w:bookmarkStart w:id="127" w:name="OLE_LINK38"/>
      <w:r w:rsidRPr="00E61426">
        <w:rPr>
          <w:rFonts w:asciiTheme="minorBidi" w:hAnsiTheme="minorBidi" w:cstheme="minorBidi"/>
          <w:lang w:val="en-GB"/>
        </w:rPr>
        <w:t>Iranian National Building Code, Part 6</w:t>
      </w:r>
      <w:bookmarkEnd w:id="126"/>
      <w:bookmarkEnd w:id="127"/>
      <w:r w:rsidRPr="00E61426">
        <w:rPr>
          <w:rFonts w:asciiTheme="minorBidi" w:hAnsiTheme="minorBidi" w:cstheme="minorBidi"/>
          <w:lang w:val="en-GB"/>
        </w:rPr>
        <w:t xml:space="preserve">. The Live Loads is generally considered as uniformly distributed over the horizontal projection of the loaded areas, except for the loads with a concentrated nature. </w:t>
      </w:r>
    </w:p>
    <w:p w:rsidR="00635DB3" w:rsidRDefault="00635DB3" w:rsidP="00635DB3">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The live load has been considered according to the following table.</w:t>
      </w:r>
    </w:p>
    <w:p w:rsidR="00635DB3" w:rsidRPr="00635DB3" w:rsidRDefault="00635DB3" w:rsidP="00635DB3">
      <w:pPr>
        <w:pStyle w:val="Pars-Caption"/>
        <w:keepLines/>
        <w:rPr>
          <w:rFonts w:ascii="Calibri" w:hAnsi="Calibri"/>
          <w:color w:val="000000" w:themeColor="text1"/>
          <w:sz w:val="20"/>
          <w:szCs w:val="20"/>
        </w:rPr>
      </w:pPr>
      <w:r w:rsidRPr="00635DB3">
        <w:rPr>
          <w:rFonts w:ascii="Calibri" w:hAnsi="Calibri"/>
          <w:color w:val="000000" w:themeColor="text1"/>
          <w:sz w:val="20"/>
          <w:szCs w:val="20"/>
        </w:rPr>
        <w:lastRenderedPageBreak/>
        <w:t>Table 5- Live Load</w:t>
      </w:r>
    </w:p>
    <w:tbl>
      <w:tblPr>
        <w:tblStyle w:val="TableGrid0"/>
        <w:tblW w:w="5423" w:type="dxa"/>
        <w:tblInd w:w="2904" w:type="dxa"/>
        <w:tblCellMar>
          <w:top w:w="9" w:type="dxa"/>
          <w:left w:w="107" w:type="dxa"/>
          <w:right w:w="51" w:type="dxa"/>
        </w:tblCellMar>
        <w:tblLook w:val="04A0" w:firstRow="1" w:lastRow="0" w:firstColumn="1" w:lastColumn="0" w:noHBand="0" w:noVBand="1"/>
      </w:tblPr>
      <w:tblGrid>
        <w:gridCol w:w="624"/>
        <w:gridCol w:w="3989"/>
        <w:gridCol w:w="810"/>
      </w:tblGrid>
      <w:tr w:rsidR="00635DB3" w:rsidRPr="00D5045C" w:rsidTr="00027110">
        <w:trPr>
          <w:trHeight w:val="576"/>
        </w:trPr>
        <w:tc>
          <w:tcPr>
            <w:tcW w:w="624"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jc w:val="center"/>
            </w:pPr>
            <w:r w:rsidRPr="00D5045C">
              <w:rPr>
                <w:rFonts w:ascii="Arial" w:eastAsia="Arial" w:hAnsi="Arial"/>
                <w:sz w:val="20"/>
              </w:rPr>
              <w:t>NO.</w:t>
            </w:r>
          </w:p>
        </w:tc>
        <w:tc>
          <w:tcPr>
            <w:tcW w:w="3989"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right="60"/>
              <w:jc w:val="center"/>
            </w:pPr>
            <w:r w:rsidRPr="00D5045C">
              <w:rPr>
                <w:rFonts w:ascii="Arial" w:eastAsia="Arial" w:hAnsi="Arial"/>
                <w:sz w:val="20"/>
              </w:rPr>
              <w:t>Level</w:t>
            </w:r>
          </w:p>
        </w:tc>
        <w:tc>
          <w:tcPr>
            <w:tcW w:w="8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left="4"/>
              <w:jc w:val="center"/>
            </w:pPr>
            <w:r w:rsidRPr="00D5045C">
              <w:rPr>
                <w:rFonts w:ascii="Arial" w:eastAsia="Arial" w:hAnsi="Arial"/>
                <w:sz w:val="20"/>
              </w:rPr>
              <w:t>kg/m</w:t>
            </w:r>
            <w:r w:rsidRPr="00171917">
              <w:rPr>
                <w:rFonts w:ascii="Arial" w:eastAsia="Arial" w:hAnsi="Arial"/>
                <w:sz w:val="20"/>
                <w:vertAlign w:val="superscript"/>
              </w:rPr>
              <w:t>2</w:t>
            </w:r>
          </w:p>
        </w:tc>
      </w:tr>
      <w:tr w:rsidR="00635DB3" w:rsidRPr="00D5045C" w:rsidTr="00027110">
        <w:trPr>
          <w:trHeight w:val="512"/>
        </w:trPr>
        <w:tc>
          <w:tcPr>
            <w:tcW w:w="624"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5"/>
              <w:jc w:val="center"/>
            </w:pPr>
            <w:r w:rsidRPr="00E61426">
              <w:rPr>
                <w:rFonts w:ascii="Arial" w:eastAsia="Arial" w:hAnsi="Arial"/>
                <w:sz w:val="20"/>
              </w:rPr>
              <w:t>1</w:t>
            </w:r>
          </w:p>
        </w:tc>
        <w:tc>
          <w:tcPr>
            <w:tcW w:w="3989"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9"/>
              <w:jc w:val="center"/>
            </w:pPr>
            <w:r w:rsidRPr="00E61426">
              <w:rPr>
                <w:rFonts w:ascii="Arial" w:eastAsia="Arial" w:hAnsi="Arial"/>
                <w:sz w:val="20"/>
              </w:rPr>
              <w:t>Roof</w:t>
            </w:r>
          </w:p>
        </w:tc>
        <w:tc>
          <w:tcPr>
            <w:tcW w:w="810"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3"/>
              <w:jc w:val="center"/>
            </w:pPr>
            <w:r w:rsidRPr="00E61426">
              <w:rPr>
                <w:rFonts w:ascii="Arial" w:eastAsia="Arial" w:hAnsi="Arial"/>
                <w:sz w:val="20"/>
              </w:rPr>
              <w:t>150</w:t>
            </w:r>
          </w:p>
        </w:tc>
      </w:tr>
    </w:tbl>
    <w:p w:rsidR="003D0826" w:rsidRDefault="0044353B" w:rsidP="00551946">
      <w:pPr>
        <w:pStyle w:val="Pars-Caption"/>
        <w:keepLines/>
        <w:rPr>
          <w:rFonts w:ascii="Calibri" w:hAnsi="Calibri"/>
          <w:color w:val="000000" w:themeColor="text1"/>
          <w:sz w:val="20"/>
          <w:szCs w:val="20"/>
        </w:rPr>
      </w:pPr>
      <w:r>
        <w:rPr>
          <w:rFonts w:ascii="Calibri" w:hAnsi="Calibri"/>
          <w:color w:val="000000" w:themeColor="text1"/>
          <w:sz w:val="20"/>
          <w:szCs w:val="20"/>
        </w:rPr>
        <w:pict>
          <v:shape id="_x0000_i1029" type="#_x0000_t75" style="width:425.2pt;height:208.55pt">
            <v:imagedata r:id="rId14" o:title="Capture"/>
          </v:shape>
        </w:pict>
      </w:r>
    </w:p>
    <w:p w:rsidR="005F4518" w:rsidRDefault="005F4518" w:rsidP="005F4518">
      <w:pPr>
        <w:keepNext/>
        <w:widowControl w:val="0"/>
        <w:spacing w:before="240" w:after="240"/>
        <w:ind w:left="720"/>
        <w:jc w:val="both"/>
        <w:outlineLvl w:val="0"/>
        <w:rPr>
          <w:rFonts w:ascii="Arial" w:hAnsi="Arial"/>
          <w:b/>
          <w:bCs/>
          <w:caps/>
          <w:kern w:val="28"/>
          <w:sz w:val="24"/>
        </w:rPr>
      </w:pPr>
      <w:bookmarkStart w:id="128" w:name="_Toc142207527"/>
    </w:p>
    <w:p w:rsidR="005F388A" w:rsidRPr="004A5AA7" w:rsidRDefault="005F388A" w:rsidP="005F388A">
      <w:pPr>
        <w:keepNext/>
        <w:widowControl w:val="0"/>
        <w:numPr>
          <w:ilvl w:val="0"/>
          <w:numId w:val="1"/>
        </w:numPr>
        <w:spacing w:before="240" w:after="240"/>
        <w:jc w:val="both"/>
        <w:outlineLvl w:val="0"/>
        <w:rPr>
          <w:rFonts w:ascii="Arial" w:hAnsi="Arial"/>
          <w:b/>
          <w:bCs/>
          <w:caps/>
          <w:kern w:val="28"/>
          <w:sz w:val="24"/>
        </w:rPr>
      </w:pPr>
      <w:bookmarkStart w:id="129" w:name="_Toc146016533"/>
      <w:r w:rsidRPr="004A5AA7">
        <w:rPr>
          <w:rFonts w:ascii="Arial" w:hAnsi="Arial"/>
          <w:b/>
          <w:bCs/>
          <w:caps/>
          <w:kern w:val="28"/>
          <w:sz w:val="24"/>
        </w:rPr>
        <w:t>Snow Load</w:t>
      </w:r>
      <w:bookmarkEnd w:id="128"/>
      <w:bookmarkEnd w:id="129"/>
    </w:p>
    <w:p w:rsidR="005F388A" w:rsidRPr="00DF4747" w:rsidRDefault="005F388A" w:rsidP="005F388A">
      <w:pPr>
        <w:pStyle w:val="Heading2"/>
        <w:widowControl w:val="0"/>
      </w:pPr>
      <w:bookmarkStart w:id="130" w:name="_Toc142207528"/>
      <w:bookmarkStart w:id="131" w:name="_Toc146016534"/>
      <w:bookmarkStart w:id="132" w:name="OLE_LINK23"/>
      <w:bookmarkStart w:id="133" w:name="OLE_LINK24"/>
      <w:r>
        <w:t>For switchgear building</w:t>
      </w:r>
      <w:bookmarkEnd w:id="130"/>
      <w:bookmarkEnd w:id="131"/>
    </w:p>
    <w:bookmarkEnd w:id="132"/>
    <w:bookmarkEnd w:id="133"/>
    <w:p w:rsidR="005F388A" w:rsidRPr="00E61426" w:rsidRDefault="005F388A" w:rsidP="005F388A">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Snow load of this structure is calculated in accordance with Iranian National Building Code No.6 Latest edition. Parameters which are used in calculation of snow force is presented in below:</w:t>
      </w:r>
    </w:p>
    <w:p w:rsidR="005F388A" w:rsidRPr="00E61426" w:rsidRDefault="005F388A" w:rsidP="00F77514">
      <w:pPr>
        <w:widowControl w:val="0"/>
        <w:autoSpaceDE w:val="0"/>
        <w:autoSpaceDN w:val="0"/>
        <w:adjustRightInd w:val="0"/>
        <w:spacing w:before="240" w:after="240"/>
        <w:ind w:left="706"/>
        <w:jc w:val="lowKashida"/>
        <w:rPr>
          <w:rFonts w:asciiTheme="minorBidi" w:hAnsiTheme="minorBidi" w:cstheme="minorBidi"/>
          <w:lang w:val="en-GB"/>
        </w:rPr>
      </w:pPr>
      <w:bookmarkStart w:id="134" w:name="OLE_LINK10"/>
      <w:bookmarkStart w:id="135" w:name="OLE_LINK11"/>
      <w:bookmarkStart w:id="136" w:name="OLE_LINK39"/>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bookmarkEnd w:id="134"/>
      <w:bookmarkEnd w:id="135"/>
      <w:bookmarkEnd w:id="136"/>
      <w:proofErr w:type="spellEnd"/>
      <w:r w:rsidR="00F77514">
        <w:rPr>
          <w:rFonts w:asciiTheme="minorBidi" w:hAnsiTheme="minorBidi" w:cstheme="minorBidi" w:hint="cs"/>
          <w:rtl/>
          <w:lang w:val="en-GB"/>
        </w:rPr>
        <w:t xml:space="preserve">       </w:t>
      </w:r>
      <w:r w:rsidRPr="00E61426">
        <w:rPr>
          <w:rFonts w:asciiTheme="minorBidi" w:hAnsiTheme="minorBidi" w:cstheme="minorBidi"/>
          <w:lang w:val="en-GB"/>
        </w:rPr>
        <w:t>Ps=25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5F388A" w:rsidRDefault="005F388A" w:rsidP="005F388A">
      <w:pPr>
        <w:widowControl w:val="0"/>
        <w:autoSpaceDE w:val="0"/>
        <w:autoSpaceDN w:val="0"/>
        <w:adjustRightInd w:val="0"/>
        <w:spacing w:before="240" w:after="240"/>
        <w:ind w:left="706"/>
        <w:jc w:val="lowKashida"/>
        <w:rPr>
          <w:rFonts w:asciiTheme="minorBidi" w:hAnsiTheme="minorBidi" w:cstheme="minorBidi"/>
          <w:rtl/>
          <w:lang w:val="en-GB"/>
        </w:rPr>
      </w:pPr>
      <w:r w:rsidRPr="00E61426">
        <w:rPr>
          <w:rFonts w:asciiTheme="minorBidi" w:hAnsiTheme="minorBidi" w:cstheme="minorBidi"/>
          <w:lang w:val="en-GB"/>
        </w:rPr>
        <w:t xml:space="preserve">Is=1, Cn= 1, </w:t>
      </w:r>
      <w:proofErr w:type="spellStart"/>
      <w:r w:rsidRPr="00E61426">
        <w:rPr>
          <w:rFonts w:asciiTheme="minorBidi" w:hAnsiTheme="minorBidi" w:cstheme="minorBidi"/>
          <w:lang w:val="en-GB"/>
        </w:rPr>
        <w:t>Ch</w:t>
      </w:r>
      <w:proofErr w:type="spellEnd"/>
      <w:r w:rsidRPr="00E61426">
        <w:rPr>
          <w:rFonts w:asciiTheme="minorBidi" w:hAnsiTheme="minorBidi" w:cstheme="minorBidi"/>
          <w:lang w:val="en-GB"/>
        </w:rPr>
        <w:t xml:space="preserve">= 1, Cs= 1 →   </w:t>
      </w:r>
      <w:proofErr w:type="spellStart"/>
      <w:r w:rsidRPr="00E61426">
        <w:rPr>
          <w:rFonts w:asciiTheme="minorBidi" w:hAnsiTheme="minorBidi" w:cstheme="minorBidi"/>
          <w:lang w:val="en-GB"/>
        </w:rPr>
        <w:t>Pr</w:t>
      </w:r>
      <w:proofErr w:type="spellEnd"/>
      <w:r w:rsidRPr="00E61426">
        <w:rPr>
          <w:rFonts w:asciiTheme="minorBidi" w:hAnsiTheme="minorBidi" w:cstheme="minorBidi"/>
          <w:lang w:val="en-GB"/>
        </w:rPr>
        <w:t>=Ps  = 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027110" w:rsidRDefault="0044353B" w:rsidP="00F77514">
      <w:pPr>
        <w:jc w:val="center"/>
      </w:pPr>
      <w:r>
        <w:lastRenderedPageBreak/>
        <w:pict>
          <v:shape id="_x0000_i1030" type="#_x0000_t75" style="width:402.8pt;height:2in">
            <v:imagedata r:id="rId15" o:title="Capture"/>
          </v:shape>
        </w:pict>
      </w:r>
    </w:p>
    <w:p w:rsidR="00027110" w:rsidRDefault="00C87801" w:rsidP="00C87801">
      <w:pPr>
        <w:pStyle w:val="Heading2"/>
        <w:widowControl w:val="0"/>
        <w:rPr>
          <w:rtl/>
        </w:rPr>
      </w:pPr>
      <w:bookmarkStart w:id="137" w:name="_Toc146016535"/>
      <w:r>
        <w:t>for Transformer Shelter</w:t>
      </w:r>
      <w:bookmarkEnd w:id="137"/>
    </w:p>
    <w:p w:rsidR="00917E28" w:rsidRPr="004A5AA7" w:rsidRDefault="00917E28" w:rsidP="00917E28">
      <w:pPr>
        <w:widowControl w:val="0"/>
        <w:snapToGrid w:val="0"/>
        <w:spacing w:before="240" w:after="240"/>
        <w:ind w:left="709"/>
        <w:jc w:val="both"/>
        <w:rPr>
          <w:rFonts w:asciiTheme="minorBidi" w:hAnsiTheme="minorBidi" w:cstheme="minorBidi"/>
          <w:lang w:val="en-GB"/>
        </w:rPr>
      </w:pPr>
      <w:r w:rsidRPr="004A5AA7">
        <w:rPr>
          <w:rFonts w:asciiTheme="minorBidi" w:hAnsiTheme="minorBidi" w:cstheme="minorBidi"/>
          <w:lang w:val="en-GB"/>
        </w:rPr>
        <w:t xml:space="preserve">Snow load </w:t>
      </w:r>
      <w:r>
        <w:rPr>
          <w:rFonts w:asciiTheme="minorBidi" w:hAnsiTheme="minorBidi" w:cstheme="minorBidi"/>
          <w:lang w:val="en-GB"/>
        </w:rPr>
        <w:t xml:space="preserve">for sloping roof </w:t>
      </w:r>
      <w:r w:rsidRPr="004A5AA7">
        <w:rPr>
          <w:rFonts w:asciiTheme="minorBidi" w:hAnsiTheme="minorBidi" w:cstheme="minorBidi"/>
          <w:lang w:val="en-GB"/>
        </w:rPr>
        <w:t xml:space="preserve">has </w:t>
      </w:r>
      <w:r>
        <w:rPr>
          <w:rFonts w:asciiTheme="minorBidi" w:hAnsiTheme="minorBidi" w:cstheme="minorBidi"/>
          <w:lang w:val="en-GB"/>
        </w:rPr>
        <w:t>been taken from INBC-6.</w:t>
      </w:r>
    </w:p>
    <w:p w:rsidR="00917E28" w:rsidRPr="004A5AA7" w:rsidRDefault="00917E28" w:rsidP="00F77514">
      <w:pPr>
        <w:widowControl w:val="0"/>
        <w:autoSpaceDE w:val="0"/>
        <w:autoSpaceDN w:val="0"/>
        <w:adjustRightInd w:val="0"/>
        <w:spacing w:before="240" w:after="240"/>
        <w:ind w:left="706"/>
        <w:jc w:val="lowKashida"/>
        <w:rPr>
          <w:rFonts w:asciiTheme="minorBidi" w:hAnsiTheme="minorBidi" w:cstheme="minorBidi"/>
          <w:lang w:val="en-GB"/>
        </w:rPr>
      </w:pPr>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proofErr w:type="spellEnd"/>
      <w:r w:rsidR="00F77514">
        <w:rPr>
          <w:rFonts w:asciiTheme="minorBidi" w:hAnsiTheme="minorBidi" w:cstheme="minorBidi" w:hint="cs"/>
          <w:rtl/>
          <w:lang w:val="en-GB"/>
        </w:rPr>
        <w:t xml:space="preserve">     </w:t>
      </w:r>
      <w:r w:rsidRPr="004A5AA7">
        <w:rPr>
          <w:rFonts w:asciiTheme="minorBidi" w:hAnsiTheme="minorBidi" w:cstheme="minorBidi"/>
          <w:lang w:val="en-GB"/>
        </w:rPr>
        <w:t>Ps=25 kg/m</w:t>
      </w:r>
      <w:r w:rsidRPr="001514A3">
        <w:rPr>
          <w:rFonts w:asciiTheme="minorBidi" w:hAnsiTheme="minorBidi" w:cstheme="minorBidi"/>
          <w:vertAlign w:val="superscript"/>
          <w:lang w:val="en-GB"/>
        </w:rPr>
        <w:t>2</w:t>
      </w:r>
    </w:p>
    <w:p w:rsidR="00917E28" w:rsidRPr="004A5AA7" w:rsidRDefault="00917E28" w:rsidP="00917E28">
      <w:pPr>
        <w:widowControl w:val="0"/>
        <w:autoSpaceDE w:val="0"/>
        <w:autoSpaceDN w:val="0"/>
        <w:adjustRightInd w:val="0"/>
        <w:spacing w:before="240" w:after="240"/>
        <w:ind w:left="706"/>
        <w:jc w:val="lowKashida"/>
        <w:rPr>
          <w:rFonts w:asciiTheme="minorBidi" w:hAnsiTheme="minorBidi" w:cstheme="minorBidi"/>
          <w:lang w:val="en-GB"/>
        </w:rPr>
      </w:pPr>
      <w:r w:rsidRPr="004A5AA7">
        <w:rPr>
          <w:rFonts w:asciiTheme="minorBidi" w:hAnsiTheme="minorBidi" w:cstheme="minorBidi"/>
          <w:lang w:val="en-GB"/>
        </w:rPr>
        <w:t>Is=</w:t>
      </w:r>
      <w:proofErr w:type="gramStart"/>
      <w:r w:rsidRPr="004A5AA7">
        <w:rPr>
          <w:rFonts w:asciiTheme="minorBidi" w:hAnsiTheme="minorBidi" w:cstheme="minorBidi"/>
          <w:lang w:val="en-GB"/>
        </w:rPr>
        <w:t>1</w:t>
      </w:r>
      <w:r>
        <w:rPr>
          <w:rFonts w:asciiTheme="minorBidi" w:hAnsiTheme="minorBidi" w:cstheme="minorBidi"/>
          <w:lang w:val="en-GB"/>
        </w:rPr>
        <w:t xml:space="preserve"> ,</w:t>
      </w:r>
      <w:proofErr w:type="gramEnd"/>
      <w:r>
        <w:rPr>
          <w:rFonts w:asciiTheme="minorBidi" w:hAnsiTheme="minorBidi" w:cstheme="minorBidi"/>
          <w:lang w:val="en-GB"/>
        </w:rPr>
        <w:t xml:space="preserve"> </w:t>
      </w:r>
      <w:r w:rsidRPr="004A5AA7">
        <w:rPr>
          <w:rFonts w:asciiTheme="minorBidi" w:hAnsiTheme="minorBidi" w:cstheme="minorBidi"/>
          <w:lang w:val="en-GB"/>
        </w:rPr>
        <w:t>Cs=1</w:t>
      </w:r>
      <w:r>
        <w:rPr>
          <w:rFonts w:asciiTheme="minorBidi" w:hAnsiTheme="minorBidi" w:cstheme="minorBidi"/>
          <w:lang w:val="en-GB"/>
        </w:rPr>
        <w:t xml:space="preserve">,  </w:t>
      </w:r>
      <w:proofErr w:type="spellStart"/>
      <w:r w:rsidRPr="004A5AA7">
        <w:rPr>
          <w:rFonts w:asciiTheme="minorBidi" w:hAnsiTheme="minorBidi" w:cstheme="minorBidi"/>
          <w:lang w:val="en-GB"/>
        </w:rPr>
        <w:t>Ch</w:t>
      </w:r>
      <w:proofErr w:type="spellEnd"/>
      <w:r w:rsidRPr="004A5AA7">
        <w:rPr>
          <w:rFonts w:asciiTheme="minorBidi" w:hAnsiTheme="minorBidi" w:cstheme="minorBidi"/>
          <w:lang w:val="en-GB"/>
        </w:rPr>
        <w:t>=1</w:t>
      </w:r>
      <w:bookmarkStart w:id="138" w:name="OLE_LINK28"/>
      <w:bookmarkStart w:id="139" w:name="OLE_LINK29"/>
      <w:r>
        <w:rPr>
          <w:rFonts w:asciiTheme="minorBidi" w:hAnsiTheme="minorBidi" w:cstheme="minorBidi"/>
          <w:lang w:val="en-GB"/>
        </w:rPr>
        <w:t xml:space="preserve">   , </w:t>
      </w:r>
      <w:r w:rsidRPr="004A5AA7">
        <w:rPr>
          <w:rFonts w:asciiTheme="minorBidi" w:hAnsiTheme="minorBidi" w:cstheme="minorBidi"/>
          <w:lang w:val="en-GB"/>
        </w:rPr>
        <w:t>Cn=</w:t>
      </w:r>
      <w:bookmarkEnd w:id="138"/>
      <w:bookmarkEnd w:id="139"/>
      <w:r w:rsidRPr="004A5AA7">
        <w:rPr>
          <w:rFonts w:asciiTheme="minorBidi" w:hAnsiTheme="minorBidi" w:cstheme="minorBidi"/>
          <w:lang w:val="en-GB"/>
        </w:rPr>
        <w:t>1</w:t>
      </w:r>
      <w:r>
        <w:rPr>
          <w:rFonts w:asciiTheme="minorBidi" w:hAnsiTheme="minorBidi" w:cstheme="minorBidi"/>
          <w:lang w:val="en-GB"/>
        </w:rPr>
        <w:t xml:space="preserve">- </w:t>
      </w:r>
      <w:r w:rsidRPr="004A5AA7">
        <w:rPr>
          <w:rFonts w:asciiTheme="minorBidi" w:hAnsiTheme="minorBidi" w:cstheme="minorBidi"/>
          <w:lang w:val="en-GB"/>
        </w:rPr>
        <w:t>-</w:t>
      </w:r>
      <m:oMath>
        <m:f>
          <m:fPr>
            <m:ctrlPr>
              <w:rPr>
                <w:rFonts w:ascii="Cambria Math" w:hAnsi="Cambria Math" w:cstheme="minorBidi"/>
                <w:lang w:val="en-GB"/>
              </w:rPr>
            </m:ctrlPr>
          </m:fPr>
          <m:num>
            <m:r>
              <w:rPr>
                <w:rFonts w:ascii="Cambria Math" w:hAnsi="Cambria Math" w:cstheme="minorBidi"/>
                <w:lang w:val="en-GB"/>
              </w:rPr>
              <m:t>α</m:t>
            </m:r>
            <m:r>
              <m:rPr>
                <m:sty m:val="p"/>
              </m:rPr>
              <w:rPr>
                <w:rFonts w:ascii="Cambria Math" w:hAnsi="Cambria Math" w:cstheme="minorBidi"/>
                <w:lang w:val="en-GB"/>
              </w:rPr>
              <m:t>-</m:t>
            </m:r>
            <m:r>
              <w:rPr>
                <w:rFonts w:ascii="Cambria Math" w:hAnsi="Cambria Math" w:cstheme="minorBidi"/>
                <w:lang w:val="en-GB"/>
              </w:rPr>
              <m:t>α</m:t>
            </m:r>
            <m:r>
              <m:rPr>
                <m:sty m:val="p"/>
              </m:rPr>
              <w:rPr>
                <w:rFonts w:ascii="Cambria Math" w:hAnsi="Cambria Math" w:cstheme="minorBidi"/>
                <w:lang w:val="en-GB"/>
              </w:rPr>
              <m:t>0</m:t>
            </m:r>
          </m:num>
          <m:den>
            <m:r>
              <m:rPr>
                <m:sty m:val="p"/>
              </m:rPr>
              <w:rPr>
                <w:rFonts w:ascii="Cambria Math" w:hAnsi="Cambria Math" w:cstheme="minorBidi"/>
                <w:lang w:val="en-GB"/>
              </w:rPr>
              <m:t>70-</m:t>
            </m:r>
            <m:r>
              <w:rPr>
                <w:rFonts w:ascii="Cambria Math" w:hAnsi="Cambria Math" w:cstheme="minorBidi"/>
                <w:lang w:val="en-GB"/>
              </w:rPr>
              <m:t>α</m:t>
            </m:r>
            <m:r>
              <m:rPr>
                <m:sty m:val="p"/>
              </m:rPr>
              <w:rPr>
                <w:rFonts w:ascii="Cambria Math" w:hAnsi="Cambria Math" w:cstheme="minorBidi"/>
                <w:lang w:val="en-GB"/>
              </w:rPr>
              <m:t>0</m:t>
            </m:r>
          </m:den>
        </m:f>
      </m:oMath>
      <w:r w:rsidRPr="004A5AA7">
        <w:rPr>
          <w:rFonts w:asciiTheme="minorBidi" w:hAnsiTheme="minorBidi" w:cstheme="minorBidi"/>
          <w:lang w:val="en-GB"/>
        </w:rPr>
        <w:t xml:space="preserve"> , α</w:t>
      </w:r>
      <w:r w:rsidRPr="001514A3">
        <w:rPr>
          <w:rFonts w:asciiTheme="minorBidi" w:hAnsiTheme="minorBidi" w:cstheme="minorBidi"/>
          <w:vertAlign w:val="subscript"/>
          <w:lang w:val="en-GB"/>
        </w:rPr>
        <w:t>0</w:t>
      </w:r>
      <w:r w:rsidRPr="004A5AA7">
        <w:rPr>
          <w:rFonts w:asciiTheme="minorBidi" w:hAnsiTheme="minorBidi" w:cstheme="minorBidi"/>
          <w:lang w:val="en-GB"/>
        </w:rPr>
        <w:t>=5  →  Cn= 0.66</w:t>
      </w:r>
    </w:p>
    <w:p w:rsidR="00917E28" w:rsidRPr="004A5AA7" w:rsidRDefault="00F909DD" w:rsidP="00917E28">
      <w:pPr>
        <w:widowControl w:val="0"/>
        <w:autoSpaceDE w:val="0"/>
        <w:autoSpaceDN w:val="0"/>
        <w:adjustRightInd w:val="0"/>
        <w:spacing w:before="240" w:after="240"/>
        <w:ind w:left="706"/>
        <w:jc w:val="lowKashida"/>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r</m:t>
              </m:r>
            </m:sub>
          </m:sSub>
          <m:r>
            <m:rPr>
              <m:sty m:val="p"/>
            </m:rPr>
            <w:rPr>
              <w:rFonts w:ascii="Cambria Math" w:hAnsi="Cambria Math" w:cstheme="minorBidi"/>
              <w:lang w:val="en-GB"/>
            </w:rPr>
            <m:t>=</m:t>
          </m:r>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n</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h</m:t>
              </m:r>
            </m:sub>
          </m:sSub>
          <m:sSub>
            <m:sSubPr>
              <m:ctrlPr>
                <w:rPr>
                  <w:rFonts w:ascii="Cambria Math" w:hAnsi="Cambria Math" w:cstheme="minorBidi"/>
                  <w:lang w:val="en-GB"/>
                </w:rPr>
              </m:ctrlPr>
            </m:sSubPr>
            <m:e>
              <m:r>
                <w:rPr>
                  <w:rFonts w:ascii="Cambria Math" w:hAnsi="Cambria Math" w:cstheme="minorBidi"/>
                  <w:lang w:val="en-GB"/>
                </w:rPr>
                <m:t>I</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s</m:t>
              </m:r>
            </m:sub>
          </m:sSub>
          <m:r>
            <m:rPr>
              <m:sty m:val="p"/>
            </m:rPr>
            <w:rPr>
              <w:rFonts w:ascii="Cambria Math" w:hAnsi="Cambria Math" w:cstheme="minorBidi"/>
              <w:lang w:val="en-GB"/>
            </w:rPr>
            <m:t xml:space="preserve">=0.66*25=16.5 </m:t>
          </m:r>
          <w:bookmarkStart w:id="140" w:name="OLE_LINK30"/>
          <w:bookmarkStart w:id="141" w:name="OLE_LINK31"/>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r>
                <m:rPr>
                  <m:sty m:val="p"/>
                </m:rPr>
                <w:rPr>
                  <w:rFonts w:ascii="Cambria Math" w:hAnsi="Cambria Math" w:cstheme="minorBidi"/>
                  <w:lang w:val="en-GB"/>
                </w:rPr>
                <m:t>²</m:t>
              </m:r>
            </m:den>
          </m:f>
          <m:r>
            <m:rPr>
              <m:sty m:val="p"/>
            </m:rPr>
            <w:rPr>
              <w:rFonts w:ascii="Cambria Math" w:hAnsi="Cambria Math" w:cstheme="minorBidi"/>
              <w:lang w:val="en-GB"/>
            </w:rPr>
            <m:t xml:space="preserve"> </m:t>
          </m:r>
        </m:oMath>
      </m:oMathPara>
      <w:bookmarkEnd w:id="140"/>
      <w:bookmarkEnd w:id="141"/>
    </w:p>
    <w:p w:rsidR="00917E28" w:rsidRDefault="00917E28" w:rsidP="00917E28">
      <w:pPr>
        <w:widowControl w:val="0"/>
        <w:autoSpaceDE w:val="0"/>
        <w:autoSpaceDN w:val="0"/>
        <w:adjustRightInd w:val="0"/>
        <w:spacing w:before="240" w:after="240"/>
        <w:jc w:val="lowKashida"/>
        <w:rPr>
          <w:rFonts w:asciiTheme="minorBidi" w:hAnsiTheme="minorBidi" w:cstheme="minorBidi"/>
          <w:rtl/>
          <w:lang w:val="en-GB"/>
        </w:rPr>
      </w:pPr>
      <w:r>
        <w:rPr>
          <w:rFonts w:asciiTheme="minorBidi" w:hAnsiTheme="minorBidi" w:cstheme="minorBidi"/>
          <w:lang w:val="en-GB"/>
        </w:rPr>
        <w:t xml:space="preserve">          </w:t>
      </w:r>
      <w:r w:rsidRPr="004A5AA7">
        <w:rPr>
          <w:rFonts w:asciiTheme="minorBidi" w:hAnsiTheme="minorBidi" w:cstheme="minorBidi"/>
          <w:lang w:val="en-GB"/>
        </w:rPr>
        <w:t xml:space="preserve"> P= 16.5*(3/2</w:t>
      </w:r>
      <w:proofErr w:type="gramStart"/>
      <w:r w:rsidRPr="004A5AA7">
        <w:rPr>
          <w:rFonts w:asciiTheme="minorBidi" w:hAnsiTheme="minorBidi" w:cstheme="minorBidi"/>
          <w:lang w:val="en-GB"/>
        </w:rPr>
        <w:t>)=</w:t>
      </w:r>
      <w:proofErr w:type="gramEnd"/>
      <w:r w:rsidRPr="004A5AA7">
        <w:rPr>
          <w:rFonts w:asciiTheme="minorBidi" w:hAnsiTheme="minorBidi" w:cstheme="minorBidi"/>
          <w:lang w:val="en-GB"/>
        </w:rPr>
        <w:t xml:space="preserve">24.75  ~ 25   </w:t>
      </w:r>
      <m:oMath>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den>
        </m:f>
      </m:oMath>
    </w:p>
    <w:p w:rsidR="00027110" w:rsidRDefault="00917E28" w:rsidP="00332AF0">
      <w:pPr>
        <w:jc w:val="center"/>
        <w:rPr>
          <w:rtl/>
          <w:lang w:bidi="fa-IR"/>
        </w:rPr>
      </w:pPr>
      <w:r>
        <w:rPr>
          <w:rFonts w:asciiTheme="minorBidi" w:hAnsiTheme="minorBidi" w:cstheme="minorBidi"/>
          <w:noProof/>
        </w:rPr>
        <w:drawing>
          <wp:inline distT="0" distB="0" distL="0" distR="0">
            <wp:extent cx="4508500" cy="2128345"/>
            <wp:effectExtent l="0" t="0" r="6350" b="5715"/>
            <wp:docPr id="16" name="Picture 1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13136" cy="2130533"/>
                    </a:xfrm>
                    <a:prstGeom prst="rect">
                      <a:avLst/>
                    </a:prstGeom>
                    <a:noFill/>
                    <a:ln>
                      <a:noFill/>
                    </a:ln>
                  </pic:spPr>
                </pic:pic>
              </a:graphicData>
            </a:graphic>
          </wp:inline>
        </w:drawing>
      </w:r>
    </w:p>
    <w:p w:rsidR="00027110" w:rsidRDefault="00027110" w:rsidP="005F388A">
      <w:pPr>
        <w:rPr>
          <w:rtl/>
          <w:lang w:bidi="fa-IR"/>
        </w:rPr>
      </w:pPr>
    </w:p>
    <w:p w:rsidR="00027110" w:rsidRDefault="00027110" w:rsidP="00027110">
      <w:pPr>
        <w:keepNext/>
        <w:widowControl w:val="0"/>
        <w:numPr>
          <w:ilvl w:val="0"/>
          <w:numId w:val="1"/>
        </w:numPr>
        <w:spacing w:before="240" w:after="240"/>
        <w:jc w:val="both"/>
        <w:outlineLvl w:val="0"/>
        <w:rPr>
          <w:rFonts w:ascii="Arial" w:hAnsi="Arial"/>
          <w:b/>
          <w:bCs/>
          <w:caps/>
          <w:kern w:val="28"/>
          <w:sz w:val="24"/>
        </w:rPr>
      </w:pPr>
      <w:bookmarkStart w:id="142" w:name="_Toc146016536"/>
      <w:r w:rsidRPr="004A5AA7">
        <w:rPr>
          <w:rFonts w:ascii="Arial" w:hAnsi="Arial"/>
          <w:b/>
          <w:bCs/>
          <w:caps/>
          <w:kern w:val="28"/>
          <w:sz w:val="24"/>
        </w:rPr>
        <w:lastRenderedPageBreak/>
        <w:t>Seismic Load</w:t>
      </w:r>
      <w:bookmarkEnd w:id="142"/>
    </w:p>
    <w:p w:rsidR="00027110" w:rsidRPr="001E0DAE" w:rsidRDefault="00027110" w:rsidP="00027110">
      <w:pPr>
        <w:pStyle w:val="Heading2"/>
        <w:widowControl w:val="0"/>
      </w:pPr>
      <w:bookmarkStart w:id="143" w:name="_Toc141697632"/>
      <w:bookmarkStart w:id="144" w:name="_Toc146016537"/>
      <w:r w:rsidRPr="001E0DAE">
        <w:t>Horizontal Seismic Load</w:t>
      </w:r>
      <w:bookmarkEnd w:id="143"/>
      <w:bookmarkEnd w:id="144"/>
    </w:p>
    <w:p w:rsidR="00027110" w:rsidRPr="0098145C" w:rsidRDefault="00027110" w:rsidP="00027110">
      <w:pPr>
        <w:widowControl w:val="0"/>
        <w:snapToGrid w:val="0"/>
        <w:spacing w:before="240" w:after="240"/>
        <w:ind w:left="709"/>
        <w:jc w:val="both"/>
        <w:rPr>
          <w:rFonts w:asciiTheme="minorBidi" w:hAnsiTheme="minorBidi" w:cstheme="minorBidi"/>
          <w:lang w:val="en-GB"/>
        </w:rPr>
      </w:pPr>
      <w:bookmarkStart w:id="145" w:name="OLE_LINK109"/>
      <w:bookmarkStart w:id="146" w:name="OLE_LINK110"/>
      <w:r w:rsidRPr="0098145C">
        <w:rPr>
          <w:rFonts w:asciiTheme="minorBidi" w:hAnsiTheme="minorBidi" w:cstheme="minorBidi"/>
          <w:lang w:val="en-GB"/>
        </w:rPr>
        <w:t xml:space="preserve">According to Iranian Seismic Design Code for Petroleum Facilities </w:t>
      </w:r>
      <w:bookmarkStart w:id="147" w:name="OLE_LINK76"/>
      <w:bookmarkStart w:id="148" w:name="OLE_LINK77"/>
      <w:r w:rsidRPr="0098145C">
        <w:rPr>
          <w:rFonts w:asciiTheme="minorBidi" w:hAnsiTheme="minorBidi" w:cstheme="minorBidi"/>
          <w:lang w:val="en-GB"/>
        </w:rPr>
        <w:t>(Pub.038-3</w:t>
      </w:r>
      <w:r w:rsidRPr="00495011">
        <w:rPr>
          <w:rFonts w:asciiTheme="minorBidi" w:hAnsiTheme="minorBidi" w:cstheme="minorBidi"/>
          <w:vertAlign w:val="superscript"/>
          <w:lang w:val="en-GB"/>
        </w:rPr>
        <w:t>rd</w:t>
      </w:r>
      <w:r w:rsidRPr="0098145C">
        <w:rPr>
          <w:rFonts w:asciiTheme="minorBidi" w:hAnsiTheme="minorBidi" w:cstheme="minorBidi"/>
          <w:lang w:val="en-GB"/>
        </w:rPr>
        <w:t xml:space="preserve"> edition)</w:t>
      </w:r>
      <w:bookmarkEnd w:id="145"/>
      <w:bookmarkEnd w:id="146"/>
      <w:r w:rsidRPr="0098145C">
        <w:rPr>
          <w:rFonts w:asciiTheme="minorBidi" w:hAnsiTheme="minorBidi" w:cstheme="minorBidi"/>
          <w:lang w:val="en-GB"/>
        </w:rPr>
        <w:t xml:space="preserve"> </w:t>
      </w:r>
      <w:bookmarkEnd w:id="147"/>
      <w:bookmarkEnd w:id="148"/>
      <w:r w:rsidRPr="0098145C">
        <w:rPr>
          <w:rFonts w:asciiTheme="minorBidi" w:hAnsiTheme="minorBidi" w:cstheme="minorBidi"/>
          <w:lang w:val="en-GB"/>
        </w:rPr>
        <w:t xml:space="preserve">the structure shall be designed for earthquake load in two </w:t>
      </w:r>
      <w:bookmarkStart w:id="149" w:name="OLE_LINK3"/>
      <w:bookmarkStart w:id="150" w:name="OLE_LINK4"/>
      <w:r w:rsidRPr="0098145C">
        <w:rPr>
          <w:rFonts w:asciiTheme="minorBidi" w:hAnsiTheme="minorBidi" w:cstheme="minorBidi"/>
          <w:lang w:val="en-GB"/>
        </w:rPr>
        <w:t xml:space="preserve">orthogonal </w:t>
      </w:r>
      <w:bookmarkEnd w:id="149"/>
      <w:bookmarkEnd w:id="150"/>
      <w:r w:rsidRPr="0098145C">
        <w:rPr>
          <w:rFonts w:asciiTheme="minorBidi" w:hAnsiTheme="minorBidi" w:cstheme="minorBidi"/>
          <w:lang w:val="en-GB"/>
        </w:rPr>
        <w:t xml:space="preserve">directions.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Base level is defined as the level below which the structure does not move relative to the ground during an eart</w:t>
      </w:r>
      <w:r>
        <w:rPr>
          <w:rFonts w:asciiTheme="minorBidi" w:hAnsiTheme="minorBidi" w:cstheme="minorBidi"/>
          <w:lang w:val="en-GB"/>
        </w:rPr>
        <w:t>hquake.</w:t>
      </w:r>
    </w:p>
    <w:p w:rsidR="00027110"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Basic parameters which are used in calculation of earthquake forces are presented below.</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Following formula is used for calculations according to Iranian Seismic Design Code for Petroleum Facilities (Pub.038-3</w:t>
      </w:r>
      <w:r w:rsidRPr="001B1BCC">
        <w:rPr>
          <w:rFonts w:asciiTheme="minorBidi" w:hAnsiTheme="minorBidi" w:cstheme="minorBidi"/>
          <w:vertAlign w:val="superscript"/>
          <w:lang w:val="en-GB"/>
        </w:rPr>
        <w:t>rd</w:t>
      </w:r>
      <w:r w:rsidRPr="0098145C">
        <w:rPr>
          <w:rFonts w:asciiTheme="minorBidi" w:hAnsiTheme="minorBidi" w:cstheme="minorBidi"/>
          <w:lang w:val="en-GB"/>
        </w:rPr>
        <w:t xml:space="preserve"> edition)</w:t>
      </w:r>
    </w:p>
    <w:p w:rsidR="00027110" w:rsidRPr="0098145C" w:rsidRDefault="00F909DD" w:rsidP="00027110">
      <w:pPr>
        <w:widowControl w:val="0"/>
        <w:snapToGrid w:val="0"/>
        <w:spacing w:before="240" w:after="240"/>
        <w:ind w:left="709"/>
        <w:jc w:val="both"/>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r>
            <m:rPr>
              <m:sty m:val="p"/>
            </m:rPr>
            <w:rPr>
              <w:rFonts w:ascii="Cambria Math" w:hAnsi="Cambria Math" w:cstheme="minorBidi"/>
              <w:lang w:val="en-GB"/>
            </w:rPr>
            <m:t>=</m:t>
          </m:r>
          <w:bookmarkStart w:id="151" w:name="OLE_LINK32"/>
          <w:bookmarkStart w:id="152" w:name="OLE_LINK33"/>
          <m:f>
            <m:fPr>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a</m:t>
                  </m:r>
                </m:sub>
              </m:sSub>
            </m:num>
            <m:den>
              <m:f>
                <m:fPr>
                  <m:type m:val="skw"/>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R</m:t>
                      </m:r>
                    </m:e>
                    <m:sub>
                      <m:r>
                        <m:rPr>
                          <m:sty m:val="p"/>
                        </m:rPr>
                        <w:rPr>
                          <w:rFonts w:ascii="Cambria Math" w:hAnsi="Cambria Math" w:cstheme="minorBidi"/>
                          <w:lang w:val="en-GB"/>
                        </w:rPr>
                        <m:t>u</m:t>
                      </m:r>
                    </m:sub>
                  </m:sSub>
                </m:num>
                <m:den>
                  <m:r>
                    <m:rPr>
                      <m:sty m:val="p"/>
                    </m:rPr>
                    <w:rPr>
                      <w:rFonts w:ascii="Cambria Math" w:hAnsi="Cambria Math" w:cstheme="minorBidi"/>
                      <w:lang w:val="en-GB"/>
                    </w:rPr>
                    <m:t>I</m:t>
                  </m:r>
                </m:den>
              </m:f>
            </m:den>
          </m:f>
          <w:bookmarkEnd w:id="151"/>
          <w:bookmarkEnd w:id="152"/>
          <m:r>
            <m:rPr>
              <m:sty m:val="p"/>
            </m:rPr>
            <w:rPr>
              <w:rFonts w:ascii="Cambria Math" w:hAnsi="Cambria Math" w:cstheme="minorBidi"/>
              <w:lang w:val="en-GB"/>
            </w:rPr>
            <m:t>W</m:t>
          </m:r>
        </m:oMath>
      </m:oMathPara>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In which: </w:t>
      </w:r>
    </w:p>
    <w:p w:rsidR="00027110" w:rsidRPr="0098145C" w:rsidRDefault="00F909DD" w:rsidP="00027110">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oMath>
      <w:r w:rsidR="00027110" w:rsidRPr="0098145C">
        <w:rPr>
          <w:rFonts w:asciiTheme="minorBidi" w:hAnsiTheme="minorBidi" w:cstheme="minorBidi"/>
          <w:lang w:val="en-GB"/>
        </w:rPr>
        <w:t xml:space="preserve">: Basic Shear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proofErr w:type="gramStart"/>
      <w:r w:rsidRPr="0098145C">
        <w:rPr>
          <w:rFonts w:asciiTheme="minorBidi" w:hAnsiTheme="minorBidi" w:cstheme="minorBidi"/>
          <w:lang w:val="en-GB"/>
        </w:rPr>
        <w:t>S</w:t>
      </w:r>
      <w:r w:rsidRPr="004A5AA7">
        <w:rPr>
          <w:rFonts w:asciiTheme="minorBidi" w:hAnsiTheme="minorBidi" w:cstheme="minorBidi"/>
          <w:vertAlign w:val="subscript"/>
          <w:lang w:val="en-GB"/>
        </w:rPr>
        <w:t>a</w:t>
      </w:r>
      <w:proofErr w:type="gramEnd"/>
      <w:r w:rsidRPr="0098145C">
        <w:rPr>
          <w:rFonts w:asciiTheme="minorBidi" w:hAnsiTheme="minorBidi" w:cstheme="minorBidi"/>
          <w:lang w:val="en-GB"/>
        </w:rPr>
        <w:t>: Mapped Spectral Response Acceleration Parameter (</w:t>
      </w:r>
      <w:r w:rsidRPr="004A5AA7">
        <w:rPr>
          <w:rFonts w:ascii="Cambria Math" w:hAnsi="Cambria Math" w:cs="Cambria Math"/>
          <w:lang w:val="en-GB"/>
        </w:rPr>
        <w:t>𝑔</w:t>
      </w:r>
      <w:r w:rsidRPr="0098145C">
        <w:rPr>
          <w:rFonts w:asciiTheme="minorBidi" w:hAnsiTheme="minorBidi" w:cstheme="minorBidi"/>
          <w:lang w:val="en-GB"/>
        </w:rPr>
        <w:t xml:space="preserv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 Importance Factor of Structure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R</w:t>
      </w:r>
      <w:r w:rsidRPr="004A5AA7">
        <w:rPr>
          <w:rFonts w:asciiTheme="minorBidi" w:hAnsiTheme="minorBidi" w:cstheme="minorBidi"/>
          <w:vertAlign w:val="subscript"/>
          <w:lang w:val="en-GB"/>
        </w:rPr>
        <w:t>u</w:t>
      </w:r>
      <w:r w:rsidRPr="0098145C">
        <w:rPr>
          <w:rFonts w:asciiTheme="minorBidi" w:hAnsiTheme="minorBidi" w:cstheme="minorBidi"/>
          <w:lang w:val="en-GB"/>
        </w:rPr>
        <w:t xml:space="preserve">: Structural System Factor </w:t>
      </w:r>
    </w:p>
    <w:p w:rsidR="00027110" w:rsidRDefault="00027110" w:rsidP="00027110">
      <w:pPr>
        <w:widowControl w:val="0"/>
        <w:snapToGrid w:val="0"/>
        <w:spacing w:before="240" w:after="240"/>
        <w:ind w:left="709"/>
        <w:jc w:val="both"/>
        <w:rPr>
          <w:rFonts w:asciiTheme="minorBidi" w:hAnsiTheme="minorBidi" w:cstheme="minorBidi"/>
          <w:rtl/>
          <w:lang w:val="en-GB"/>
        </w:rPr>
      </w:pPr>
      <w:r w:rsidRPr="0098145C">
        <w:rPr>
          <w:rFonts w:asciiTheme="minorBidi" w:hAnsiTheme="minorBidi" w:cstheme="minorBidi"/>
          <w:lang w:val="en-GB"/>
        </w:rPr>
        <w:t>W= Effective Seismic Weight of the structure, including dead loads and other loads, calculated from base level.</w:t>
      </w: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FC3351" w:rsidRPr="00FC3351" w:rsidRDefault="00FC3351" w:rsidP="00FC3351">
      <w:pPr>
        <w:pStyle w:val="Pars-Caption"/>
        <w:rPr>
          <w:color w:val="auto"/>
        </w:rPr>
      </w:pPr>
      <w:r w:rsidRPr="00FC3351">
        <w:rPr>
          <w:color w:val="auto"/>
        </w:rPr>
        <w:lastRenderedPageBreak/>
        <w:t>Table 6- B Table 6- Basic Parameters Used for Earthquake Loads</w:t>
      </w:r>
    </w:p>
    <w:tbl>
      <w:tblPr>
        <w:tblStyle w:val="TableGrid0"/>
        <w:tblW w:w="7812" w:type="dxa"/>
        <w:jc w:val="center"/>
        <w:tblInd w:w="0" w:type="dxa"/>
        <w:tblCellMar>
          <w:left w:w="53" w:type="dxa"/>
          <w:right w:w="108" w:type="dxa"/>
        </w:tblCellMar>
        <w:tblLook w:val="04A0" w:firstRow="1" w:lastRow="0" w:firstColumn="1" w:lastColumn="0" w:noHBand="0" w:noVBand="1"/>
      </w:tblPr>
      <w:tblGrid>
        <w:gridCol w:w="5035"/>
        <w:gridCol w:w="2777"/>
      </w:tblGrid>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Height of the structure from the base level (m)</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Fonts w:eastAsia="Arial"/>
              </w:rPr>
            </w:pPr>
            <w:r w:rsidRPr="00BF669F">
              <w:rPr>
                <w:rFonts w:eastAsia="Arial"/>
              </w:rPr>
              <w:t xml:space="preserve">6.5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Importance factor, I</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9E2D19" w:rsidP="009330C7">
            <w:pPr>
              <w:pStyle w:val="Pars-Table"/>
              <w:spacing w:after="0"/>
              <w:ind w:left="187" w:right="158"/>
              <w:jc w:val="center"/>
            </w:pPr>
            <w:r w:rsidRPr="00E72906">
              <w:rPr>
                <w:rFonts w:eastAsia="Arial"/>
              </w:rPr>
              <w:t>1.25</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Structural System</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BD0AEB" w:rsidP="009330C7">
            <w:pPr>
              <w:pStyle w:val="Pars-Table"/>
              <w:spacing w:after="0"/>
              <w:ind w:left="187" w:right="158"/>
              <w:jc w:val="center"/>
            </w:pPr>
            <w:r w:rsidRPr="00E72906">
              <w:t>Special</w:t>
            </w:r>
            <w:r w:rsidR="00FC3351" w:rsidRPr="00E72906">
              <w:t xml:space="preserve"> Moment Frame at Both Direction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 xml:space="preserve">Soil type </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FC3351" w:rsidP="009330C7">
            <w:pPr>
              <w:pStyle w:val="Pars-Table"/>
              <w:spacing w:after="0"/>
              <w:ind w:left="187" w:right="158"/>
              <w:jc w:val="center"/>
            </w:pPr>
            <w:r w:rsidRPr="00E72906">
              <w:t>II</w:t>
            </w:r>
          </w:p>
        </w:tc>
      </w:tr>
      <w:tr w:rsidR="00FC3351" w:rsidRPr="00BF669F" w:rsidTr="003517AA">
        <w:trPr>
          <w:trHeight w:val="432"/>
          <w:jc w:val="center"/>
        </w:trPr>
        <w:tc>
          <w:tcPr>
            <w:tcW w:w="5035" w:type="dxa"/>
            <w:tcBorders>
              <w:top w:val="single" w:sz="4" w:space="0" w:color="auto"/>
              <w:left w:val="single" w:sz="4" w:space="0" w:color="auto"/>
              <w:bottom w:val="single" w:sz="8" w:space="0" w:color="000000"/>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Ru</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E72906" w:rsidRDefault="00BD0AEB" w:rsidP="009330C7">
            <w:pPr>
              <w:pStyle w:val="Pars-Table"/>
              <w:spacing w:after="0"/>
              <w:ind w:left="187" w:right="158"/>
              <w:jc w:val="center"/>
            </w:pPr>
            <w:r w:rsidRPr="00E72906">
              <w:rPr>
                <w:rFonts w:eastAsia="Arial"/>
              </w:rPr>
              <w:t>8</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909DD" w:rsidP="0048521B">
            <w:pPr>
              <w:pStyle w:val="Pars-Table"/>
              <w:spacing w:after="0"/>
              <w:ind w:left="187" w:right="158"/>
              <w:jc w:val="left"/>
            </w:pP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0048521B">
              <w:t xml:space="preserve"> </w:t>
            </w:r>
            <w:bookmarkStart w:id="153" w:name="OLE_LINK52"/>
            <w:bookmarkStart w:id="154" w:name="OLE_LINK55"/>
            <w:r w:rsidR="0048521B">
              <w:t>(</w:t>
            </w:r>
            <w:r w:rsidR="0048521B">
              <w:rPr>
                <w:rFonts w:cs="Traditional Arabic"/>
              </w:rPr>
              <w:t xml:space="preserve">Based on table (4-6) </w:t>
            </w:r>
            <w:r w:rsidR="0048521B">
              <w:rPr>
                <w:rFonts w:asciiTheme="minorBidi" w:hAnsiTheme="minorBidi" w:cstheme="minorBidi"/>
                <w:szCs w:val="22"/>
                <w:lang w:val="en-GB"/>
              </w:rPr>
              <w:t>Pub.038)</w:t>
            </w:r>
            <w:bookmarkEnd w:id="153"/>
            <w:bookmarkEnd w:id="154"/>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9330C7">
            <w:pPr>
              <w:pStyle w:val="Pars-Table"/>
              <w:spacing w:after="0"/>
              <w:ind w:left="187" w:right="158"/>
              <w:jc w:val="center"/>
            </w:pPr>
            <w:r w:rsidRPr="00E72906">
              <w:t>0.047</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48521B" w:rsidP="009330C7">
            <w:pPr>
              <w:pStyle w:val="Pars-Table"/>
              <w:spacing w:after="0"/>
              <w:ind w:left="187" w:right="158"/>
              <w:jc w:val="left"/>
              <w:rPr>
                <w:rtl/>
              </w:rPr>
            </w:pPr>
            <w:r>
              <w:t>X   (</w:t>
            </w:r>
            <w:r>
              <w:rPr>
                <w:rFonts w:cs="Traditional Arabic"/>
              </w:rPr>
              <w:t xml:space="preserve">Based on table (4-6) </w:t>
            </w:r>
            <w:r>
              <w:rPr>
                <w:rFonts w:asciiTheme="minorBidi" w:hAnsiTheme="minorBidi" w:cstheme="minorBidi"/>
                <w:szCs w:val="22"/>
                <w:lang w:val="en-GB"/>
              </w:rPr>
              <w:t>Pub.038)</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rsidRPr="00BF669F">
              <w:t>0.9</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909DD" w:rsidP="009330C7">
            <w:pPr>
              <w:pStyle w:val="Pars-Table"/>
              <w:spacing w:after="0"/>
              <w:ind w:left="187" w:right="158"/>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x&amp;Y (calculation) </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x</m:t>
                    </m:r>
                  </m:sup>
                </m:sSup>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tl/>
              </w:rPr>
            </w:pPr>
            <w:r w:rsidRPr="00BF669F">
              <w:t>0.253</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Default="00FC3351" w:rsidP="009330C7">
            <w:pPr>
              <w:pStyle w:val="Pars-Table"/>
              <w:spacing w:after="0"/>
              <w:ind w:left="187" w:right="158"/>
              <w:jc w:val="left"/>
              <w:rPr>
                <w:rFonts w:cs="Traditional Arabic"/>
              </w:rPr>
            </w:pPr>
            <w:bookmarkStart w:id="155" w:name="OLE_LINK35"/>
            <w:bookmarkStart w:id="156" w:name="OLE_LINK36"/>
            <w:r>
              <w:rPr>
                <w:rFonts w:cs="Traditional Arabic"/>
              </w:rPr>
              <w:t xml:space="preserve">Based on part (4-8-3) </w:t>
            </w:r>
            <w:r>
              <w:rPr>
                <w:rFonts w:asciiTheme="minorBidi" w:hAnsiTheme="minorBidi" w:cstheme="minorBidi"/>
                <w:szCs w:val="22"/>
                <w:lang w:val="en-GB"/>
              </w:rPr>
              <w:t xml:space="preserve">Pub.038 </w:t>
            </w:r>
            <w:bookmarkEnd w:id="155"/>
            <w:bookmarkEnd w:id="156"/>
            <w:r>
              <w:rPr>
                <w:rFonts w:asciiTheme="minorBidi" w:hAnsiTheme="minorBidi" w:cstheme="minorBidi"/>
                <w:szCs w:val="22"/>
                <w:lang w:val="en-GB"/>
              </w:rPr>
              <w:t xml:space="preserve">: </w:t>
            </w:r>
            <m:oMath>
              <m:sSub>
                <m:sSubPr>
                  <m:ctrlPr>
                    <w:rPr>
                      <w:rFonts w:ascii="Cambria Math" w:hAnsi="Cambria Math"/>
                      <w:i/>
                      <w:sz w:val="24"/>
                      <w:szCs w:val="24"/>
                    </w:rPr>
                  </m:ctrlPr>
                </m:sSubPr>
                <m:e>
                  <m:r>
                    <w:rPr>
                      <w:rFonts w:ascii="Cambria Math" w:hAnsi="Cambria Math"/>
                    </w:rPr>
                    <m:t>T</m:t>
                  </m:r>
                </m:e>
                <m:sub>
                  <m:r>
                    <w:rPr>
                      <w:rFonts w:ascii="Cambria Math" w:hAnsi="Cambria Math"/>
                    </w:rPr>
                    <m:t xml:space="preserve">x&amp;Y (calculation) </m:t>
                  </m:r>
                </m:sub>
              </m:sSub>
            </m:oMath>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t>= 0.253*1.4 = 0.354</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909DD"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y</m:t>
                  </m:r>
                </m:sub>
              </m:sSub>
            </m:oMath>
            <w:r w:rsidR="00FC3351" w:rsidRPr="00BF669F">
              <w:rPr>
                <w:rFonts w:eastAsia="Arial"/>
              </w:rPr>
              <w:t xml:space="preserve"> (analysis) – mode 1</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0.791</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909DD"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x</m:t>
                  </m:r>
                </m:sub>
              </m:sSub>
            </m:oMath>
            <w:r w:rsidR="00FC3351" w:rsidRPr="00BF669F">
              <w:rPr>
                <w:rFonts w:eastAsia="Arial"/>
              </w:rPr>
              <w:t xml:space="preserve"> (analysis) – mode 2</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0.751</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Y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0978A0" w:rsidRDefault="00F909DD" w:rsidP="009330C7">
            <w:pPr>
              <w:pStyle w:val="Pars-Table"/>
              <w:spacing w:after="0"/>
              <w:ind w:left="187" w:right="158"/>
              <w:jc w:val="left"/>
              <w:rPr>
                <w:rFonts w:cs="Traditional Arabic"/>
                <w:rtl/>
              </w:rPr>
            </w:pPr>
            <m:oMathPara>
              <m:oMathParaPr>
                <m:jc m:val="left"/>
              </m:oMathParaPr>
              <m:oMath>
                <m:sSub>
                  <m:sSubPr>
                    <m:ctrlPr>
                      <w:rPr>
                        <w:rFonts w:ascii="Cambria Math" w:eastAsia="Arial" w:hAnsi="Cambria Math"/>
                      </w:rPr>
                    </m:ctrlPr>
                  </m:sSubPr>
                  <m:e>
                    <m:r>
                      <m:rPr>
                        <m:sty m:val="p"/>
                      </m:rPr>
                      <w:rPr>
                        <w:rFonts w:ascii="Cambria Math" w:eastAsia="Arial" w:hAnsi="Cambria Math"/>
                      </w:rPr>
                      <m:t>Sa</m:t>
                    </m:r>
                  </m:e>
                  <m:sub>
                    <m:r>
                      <m:rPr>
                        <m:sty m:val="p"/>
                      </m:rPr>
                      <w:rPr>
                        <w:rFonts w:ascii="Cambria Math" w:eastAsia="Arial" w:hAnsi="Cambria Math"/>
                      </w:rPr>
                      <m:t>x</m:t>
                    </m:r>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rPr>
                <w:rFonts w:cs="Traditional Arabic"/>
              </w:rPr>
            </w:pPr>
            <m:oMath>
              <m:sSub>
                <m:sSubPr>
                  <m:ctrlPr>
                    <w:rPr>
                      <w:rFonts w:ascii="Cambria Math" w:eastAsia="Arial" w:hAnsi="Cambria Math"/>
                      <w:i/>
                    </w:rPr>
                  </m:ctrlPr>
                </m:sSubPr>
                <m:e>
                  <m:r>
                    <w:rPr>
                      <w:rFonts w:ascii="Cambria Math" w:eastAsia="Arial" w:hAnsi="Cambria Math"/>
                    </w:rPr>
                    <m:t>Sa</m:t>
                  </m:r>
                </m:e>
                <m:sub>
                  <m:r>
                    <w:rPr>
                      <w:rFonts w:ascii="Cambria Math" w:eastAsia="Arial" w:hAnsi="Cambria Math"/>
                    </w:rPr>
                    <m:t>y</m:t>
                  </m:r>
                </m:sub>
              </m:sSub>
            </m:oMath>
            <w:r w:rsidR="000978A0">
              <w:rPr>
                <w:rFonts w:cs="Traditional Arabic"/>
              </w:rPr>
              <w:t xml:space="preserve"> </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pPr>
            <m:oMathPara>
              <m:oMathParaPr>
                <m:jc m:val="left"/>
              </m:oMathParaPr>
              <m:oMath>
                <m:sSub>
                  <m:sSubPr>
                    <m:ctrlPr>
                      <w:rPr>
                        <w:rFonts w:ascii="Cambria Math" w:eastAsia="Arial" w:hAnsi="Cambria Math"/>
                        <w:szCs w:val="24"/>
                      </w:rPr>
                    </m:ctrlPr>
                  </m:sSubPr>
                  <m:e>
                    <m:r>
                      <m:rPr>
                        <m:sty m:val="p"/>
                      </m:rPr>
                      <w:rPr>
                        <w:rFonts w:ascii="Cambria Math" w:eastAsia="Arial" w:hAnsi="Cambria Math"/>
                        <w:szCs w:val="24"/>
                      </w:rPr>
                      <m:t>C</m:t>
                    </m:r>
                  </m:e>
                  <m:sub>
                    <m:r>
                      <m:rPr>
                        <m:sty m:val="p"/>
                      </m:rPr>
                      <w:rPr>
                        <w:rFonts w:ascii="Cambria Math" w:eastAsia="Arial" w:hAnsi="Cambria Math"/>
                        <w:szCs w:val="24"/>
                      </w:rPr>
                      <m:t>min</m:t>
                    </m:r>
                  </m:sub>
                </m:sSub>
                <m:r>
                  <m:rPr>
                    <m:sty m:val="p"/>
                  </m:rPr>
                  <w:rPr>
                    <w:rFonts w:ascii="Cambria Math" w:eastAsia="Arial" w:hAnsi="Cambria Math"/>
                    <w:szCs w:val="24"/>
                  </w:rPr>
                  <m:t>=0.044</m:t>
                </m:r>
                <m:sSub>
                  <m:sSubPr>
                    <m:ctrlPr>
                      <w:rPr>
                        <w:rFonts w:ascii="Cambria Math" w:eastAsia="Arial" w:hAnsi="Cambria Math"/>
                        <w:szCs w:val="24"/>
                      </w:rPr>
                    </m:ctrlPr>
                  </m:sSubPr>
                  <m:e>
                    <m:r>
                      <m:rPr>
                        <m:sty m:val="p"/>
                      </m:rPr>
                      <w:rPr>
                        <w:rFonts w:ascii="Cambria Math" w:eastAsia="Arial" w:hAnsi="Cambria Math"/>
                        <w:szCs w:val="24"/>
                      </w:rPr>
                      <m:t>S</m:t>
                    </m:r>
                  </m:e>
                  <m:sub>
                    <m:r>
                      <m:rPr>
                        <m:sty m:val="p"/>
                      </m:rPr>
                      <w:rPr>
                        <w:rFonts w:ascii="Cambria Math" w:eastAsia="Arial" w:hAnsi="Cambria Math"/>
                        <w:szCs w:val="24"/>
                      </w:rPr>
                      <m:t>DS</m:t>
                    </m:r>
                  </m:sub>
                </m:sSub>
                <m:r>
                  <m:rPr>
                    <m:sty m:val="p"/>
                  </m:rPr>
                  <w:rPr>
                    <w:rFonts w:ascii="Cambria Math" w:eastAsia="Arial" w:hAnsi="Cambria Math"/>
                    <w:szCs w:val="24"/>
                  </w:rPr>
                  <m:t>I</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1233CA" w:rsidP="009330C7">
            <w:pPr>
              <w:pStyle w:val="Pars-Table"/>
              <w:spacing w:after="0"/>
              <w:ind w:left="187" w:right="158"/>
              <w:jc w:val="center"/>
              <w:rPr>
                <w:rFonts w:eastAsia="Arial"/>
              </w:rPr>
            </w:pPr>
            <w:r w:rsidRPr="00E72906">
              <w:rPr>
                <w:rFonts w:eastAsia="Arial"/>
              </w:rPr>
              <w:t>0.04125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rPr>
                <w:sz w:val="20"/>
                <w:szCs w:val="20"/>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x</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x</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r w:rsidR="00FC3351" w:rsidRPr="00D5045C"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F909DD" w:rsidP="009330C7">
            <w:pPr>
              <w:pStyle w:val="Pars-Table"/>
              <w:spacing w:after="0"/>
              <w:ind w:left="187" w:right="158"/>
              <w:jc w:val="left"/>
              <w:rPr>
                <w:rFonts w:cs="Traditional Arabic"/>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y</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y</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bl>
    <w:p w:rsidR="003517AA" w:rsidRDefault="003517AA" w:rsidP="00FC3351">
      <w:pPr>
        <w:pStyle w:val="Pars-Caption"/>
        <w:rPr>
          <w:rFonts w:ascii="Arial"/>
        </w:rPr>
      </w:pPr>
    </w:p>
    <w:p w:rsidR="003517AA" w:rsidRDefault="0044353B" w:rsidP="003517AA">
      <w:pPr>
        <w:pStyle w:val="Pars-Caption"/>
        <w:rPr>
          <w:rFonts w:ascii="Arial"/>
          <w:rtl/>
        </w:rPr>
      </w:pPr>
      <w:r>
        <w:rPr>
          <w:rFonts w:ascii="Arial"/>
        </w:rPr>
        <w:pict>
          <v:shape id="_x0000_i1031" type="#_x0000_t75" style="width:230.25pt;height:35.3pt">
            <v:imagedata r:id="rId17" o:title="Capture"/>
          </v:shape>
        </w:pict>
      </w:r>
    </w:p>
    <w:p w:rsidR="00FC3351" w:rsidRDefault="00FC3351" w:rsidP="00FC3351">
      <w:pPr>
        <w:pStyle w:val="Pars-Caption"/>
        <w:rPr>
          <w:rFonts w:ascii="Arial"/>
          <w:rtl/>
        </w:rPr>
      </w:pPr>
    </w:p>
    <w:p w:rsidR="00FC3351" w:rsidRDefault="00FC3351" w:rsidP="00FC3351">
      <w:pPr>
        <w:widowControl w:val="0"/>
        <w:snapToGrid w:val="0"/>
        <w:spacing w:before="240" w:after="240"/>
        <w:ind w:left="709"/>
        <w:jc w:val="both"/>
        <w:rPr>
          <w:rFonts w:asciiTheme="minorBidi" w:hAnsiTheme="minorBidi" w:cstheme="minorBidi"/>
          <w:rtl/>
          <w:lang w:val="en-GB"/>
        </w:rPr>
      </w:pPr>
    </w:p>
    <w:p w:rsidR="005863DE" w:rsidRDefault="005863DE" w:rsidP="005863DE">
      <w:pPr>
        <w:pStyle w:val="Heading2"/>
        <w:widowControl w:val="0"/>
      </w:pPr>
      <w:bookmarkStart w:id="157" w:name="_Toc142207532"/>
      <w:bookmarkStart w:id="158" w:name="_Toc146016538"/>
      <w:r>
        <w:lastRenderedPageBreak/>
        <w:t>Vertical seismic load</w:t>
      </w:r>
      <w:bookmarkEnd w:id="157"/>
      <w:bookmarkEnd w:id="158"/>
    </w:p>
    <w:p w:rsidR="005863DE" w:rsidRPr="001E0DAE"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w:proofErr w:type="spellStart"/>
      <w:r w:rsidRPr="001E0DAE">
        <w:rPr>
          <w:rFonts w:asciiTheme="minorBidi" w:hAnsiTheme="minorBidi" w:cstheme="minorBidi"/>
          <w:lang w:val="en-GB"/>
        </w:rPr>
        <w:t>Ev</w:t>
      </w:r>
      <w:proofErr w:type="spellEnd"/>
      <w:r w:rsidRPr="001E0DAE">
        <w:rPr>
          <w:rFonts w:asciiTheme="minorBidi" w:hAnsiTheme="minorBidi" w:cstheme="minorBidi" w:hint="cs"/>
          <w:rtl/>
          <w:lang w:val="en-GB"/>
        </w:rPr>
        <w:t xml:space="preserve">: </w:t>
      </w:r>
      <w:r w:rsidRPr="001E0DAE">
        <w:rPr>
          <w:rFonts w:asciiTheme="minorBidi" w:hAnsiTheme="minorBidi" w:cstheme="minorBidi"/>
          <w:lang w:val="en-GB"/>
        </w:rPr>
        <w:t xml:space="preserve"> </w:t>
      </w:r>
      <w:r w:rsidRPr="001E0DAE">
        <w:rPr>
          <w:rFonts w:asciiTheme="minorBidi" w:hAnsiTheme="minorBidi" w:cstheme="minorBidi" w:hint="cs"/>
          <w:rtl/>
          <w:lang w:val="en-GB"/>
        </w:rPr>
        <w:t xml:space="preserve"> </w:t>
      </w:r>
      <w:r w:rsidRPr="001E0DAE">
        <w:rPr>
          <w:rFonts w:asciiTheme="minorBidi" w:hAnsiTheme="minorBidi" w:cstheme="minorBidi"/>
          <w:lang w:val="en-GB"/>
        </w:rPr>
        <w:t>Vertical seismic load applied at model according to section 2-2-3-2 (code 038)</w:t>
      </w:r>
    </w:p>
    <w:p w:rsidR="005863DE" w:rsidRPr="005863DE" w:rsidRDefault="00F909DD" w:rsidP="005863DE">
      <w:pPr>
        <w:widowControl w:val="0"/>
        <w:snapToGrid w:val="0"/>
        <w:spacing w:before="240" w:after="240"/>
        <w:ind w:left="709"/>
        <w:jc w:val="both"/>
        <w:rPr>
          <w:rFonts w:asciiTheme="minorBidi" w:hAnsiTheme="minorBidi" w:cstheme="minorBidi"/>
          <w:rtl/>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 xml:space="preserve"> E</m:t>
              </m:r>
            </m:e>
            <m:sub>
              <m:r>
                <m:rPr>
                  <m:sty m:val="p"/>
                </m:rPr>
                <w:rPr>
                  <w:rFonts w:ascii="Cambria Math" w:hAnsi="Cambria Math" w:cstheme="minorBidi"/>
                  <w:lang w:val="en-GB"/>
                </w:rPr>
                <m:t>v</m:t>
              </m:r>
            </m:sub>
          </m:sSub>
          <m:r>
            <m:rPr>
              <m:sty m:val="p"/>
            </m:rPr>
            <w:rPr>
              <w:rFonts w:ascii="Cambria Math" w:hAnsi="Cambria Math" w:cstheme="minorBidi"/>
              <w:lang w:val="en-GB"/>
            </w:rPr>
            <m:t>=α</m:t>
          </m:r>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DS</m:t>
              </m:r>
            </m:sub>
          </m:sSub>
          <m:r>
            <w:rPr>
              <w:rFonts w:ascii="Cambria Math" w:hAnsi="Cambria Math" w:cstheme="minorBidi"/>
              <w:lang w:val="en-GB"/>
            </w:rPr>
            <m:t>D</m:t>
          </m:r>
          <m:r>
            <m:rPr>
              <m:sty m:val="p"/>
            </m:rPr>
            <w:rPr>
              <w:rFonts w:ascii="Cambria Math" w:hAnsi="Cambria Math" w:cstheme="minorBidi"/>
              <w:lang w:val="en-GB"/>
            </w:rPr>
            <m:t>=0.2*0.75D=0.15D</m:t>
          </m:r>
        </m:oMath>
      </m:oMathPara>
    </w:p>
    <w:p w:rsidR="005863DE" w:rsidRPr="00BC0AF1" w:rsidRDefault="0044353B" w:rsidP="00BC0AF1">
      <w:pPr>
        <w:jc w:val="center"/>
        <w:rPr>
          <w:lang w:val="en-GB"/>
        </w:rPr>
      </w:pPr>
      <w:r>
        <w:rPr>
          <w:lang w:val="en-GB"/>
        </w:rPr>
        <w:pict>
          <v:shape id="_x0000_i1032" type="#_x0000_t75" style="width:410.25pt;height:245.2pt">
            <v:imagedata r:id="rId18" o:title="Capture"/>
          </v:shape>
        </w:pict>
      </w:r>
      <w:bookmarkStart w:id="159" w:name="OLE_LINK68"/>
      <w:bookmarkStart w:id="160" w:name="OLE_LINK69"/>
      <w:r w:rsidR="005863DE" w:rsidRPr="005863DE">
        <w:rPr>
          <w:rFonts w:ascii="Arial" w:hAnsi="Arial"/>
          <w:b/>
          <w:bCs/>
          <w:caps/>
          <w:color w:val="000000" w:themeColor="text1"/>
          <w:kern w:val="28"/>
          <w:sz w:val="24"/>
        </w:rPr>
        <w:t xml:space="preserve"> </w:t>
      </w:r>
      <w:bookmarkEnd w:id="159"/>
      <w:bookmarkEnd w:id="160"/>
    </w:p>
    <w:p w:rsidR="00397802" w:rsidRDefault="00397802" w:rsidP="00397802">
      <w:pPr>
        <w:keepNext/>
        <w:widowControl w:val="0"/>
        <w:spacing w:before="240" w:after="240"/>
        <w:ind w:left="720"/>
        <w:jc w:val="both"/>
        <w:outlineLvl w:val="0"/>
        <w:rPr>
          <w:rFonts w:ascii="Arial" w:hAnsi="Arial"/>
          <w:b/>
          <w:bCs/>
          <w:caps/>
          <w:kern w:val="28"/>
          <w:sz w:val="24"/>
        </w:rPr>
      </w:pPr>
      <w:bookmarkStart w:id="161" w:name="_Toc142207533"/>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2" w:name="_Toc146016539"/>
      <w:r w:rsidRPr="00404006">
        <w:rPr>
          <w:rFonts w:ascii="Arial" w:hAnsi="Arial"/>
          <w:b/>
          <w:bCs/>
          <w:caps/>
          <w:kern w:val="28"/>
          <w:sz w:val="24"/>
        </w:rPr>
        <w:t xml:space="preserve">Redundancy Factor </w:t>
      </w:r>
      <m:oMath>
        <m:r>
          <m:rPr>
            <m:sty m:val="bi"/>
          </m:rPr>
          <w:rPr>
            <w:rFonts w:ascii="Cambria Math" w:hAnsi="Cambria Math"/>
            <w:caps/>
            <w:kern w:val="28"/>
            <w:sz w:val="24"/>
          </w:rPr>
          <m:t>ρ</m:t>
        </m:r>
      </m:oMath>
      <w:bookmarkEnd w:id="161"/>
      <w:bookmarkEnd w:id="162"/>
    </w:p>
    <w:p w:rsidR="005863DE" w:rsidRPr="00371471" w:rsidRDefault="005863DE" w:rsidP="005863DE">
      <w:pPr>
        <w:widowControl w:val="0"/>
        <w:snapToGrid w:val="0"/>
        <w:spacing w:before="240" w:after="240"/>
        <w:ind w:left="709"/>
        <w:jc w:val="both"/>
        <w:rPr>
          <w:rFonts w:asciiTheme="minorBidi" w:hAnsiTheme="minorBidi" w:cstheme="minorBidi"/>
          <w:rtl/>
          <w:lang w:val="en-GB"/>
        </w:rPr>
      </w:pPr>
      <w:r w:rsidRPr="00371471">
        <w:rPr>
          <w:rFonts w:asciiTheme="minorBidi" w:hAnsiTheme="minorBidi" w:cstheme="minorBidi"/>
          <w:lang w:val="en-GB"/>
        </w:rPr>
        <w:t>According to Iranian Seismic Design Code for P</w:t>
      </w:r>
      <w:r>
        <w:rPr>
          <w:rFonts w:asciiTheme="minorBidi" w:hAnsiTheme="minorBidi" w:cstheme="minorBidi"/>
          <w:lang w:val="en-GB"/>
        </w:rPr>
        <w:t>etroleum Facilities (Pub.038-</w:t>
      </w:r>
      <w:r w:rsidRPr="00371471">
        <w:rPr>
          <w:rFonts w:asciiTheme="minorBidi" w:hAnsiTheme="minorBidi" w:cstheme="minorBidi"/>
          <w:lang w:val="en-GB"/>
        </w:rPr>
        <w:t>3</w:t>
      </w:r>
      <w:r w:rsidRPr="00A439BB">
        <w:rPr>
          <w:rFonts w:asciiTheme="minorBidi" w:hAnsiTheme="minorBidi" w:cstheme="minorBidi"/>
          <w:vertAlign w:val="superscript"/>
          <w:lang w:val="en-GB"/>
        </w:rPr>
        <w:t>rd</w:t>
      </w:r>
      <w:r w:rsidRPr="00371471">
        <w:rPr>
          <w:rFonts w:asciiTheme="minorBidi" w:hAnsiTheme="minorBidi" w:cstheme="minorBidi"/>
          <w:lang w:val="en-GB"/>
        </w:rPr>
        <w:t xml:space="preserve"> edition Paragraph 4-6) - </w:t>
      </w:r>
      <m:oMath>
        <m:r>
          <w:rPr>
            <w:rFonts w:ascii="Cambria Math" w:hAnsi="Cambria Math" w:cstheme="minorBidi"/>
            <w:lang w:val="en-GB"/>
          </w:rPr>
          <m:t>ρ</m:t>
        </m:r>
      </m:oMath>
      <w:r w:rsidRPr="00371471">
        <w:rPr>
          <w:rFonts w:asciiTheme="minorBidi" w:hAnsiTheme="minorBidi" w:cstheme="minorBidi"/>
          <w:lang w:val="en-GB"/>
        </w:rPr>
        <w:t xml:space="preserve"> =</w:t>
      </w:r>
      <w:r>
        <w:rPr>
          <w:rFonts w:asciiTheme="minorBidi" w:hAnsiTheme="minorBidi" w:cstheme="minorBidi"/>
          <w:lang w:val="en-GB"/>
        </w:rPr>
        <w:t>1.0</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3" w:name="_Toc126587883"/>
      <w:bookmarkStart w:id="164" w:name="_Toc137036523"/>
      <w:bookmarkStart w:id="165" w:name="_Toc142207534"/>
      <w:bookmarkStart w:id="166" w:name="_Toc146016540"/>
      <w:bookmarkStart w:id="167" w:name="OLE_LINK18"/>
      <w:bookmarkStart w:id="168" w:name="OLE_LINK19"/>
      <w:r w:rsidRPr="00404006">
        <w:rPr>
          <w:rFonts w:ascii="Arial" w:hAnsi="Arial"/>
          <w:b/>
          <w:bCs/>
          <w:caps/>
          <w:kern w:val="28"/>
          <w:sz w:val="24"/>
        </w:rPr>
        <w:t>Thermal Load (T</w:t>
      </w:r>
      <w:bookmarkEnd w:id="163"/>
      <w:bookmarkEnd w:id="164"/>
      <w:r w:rsidRPr="00404006">
        <w:rPr>
          <w:rFonts w:ascii="Arial" w:hAnsi="Arial"/>
          <w:b/>
          <w:bCs/>
          <w:caps/>
          <w:kern w:val="28"/>
          <w:sz w:val="24"/>
        </w:rPr>
        <w:t xml:space="preserve"> </w:t>
      </w:r>
      <w:r w:rsidRPr="00404006">
        <w:rPr>
          <w:rFonts w:ascii="Arial" w:hAnsi="Arial" w:hint="cs"/>
          <w:b/>
          <w:bCs/>
          <w:caps/>
          <w:kern w:val="28"/>
          <w:sz w:val="24"/>
          <w:rtl/>
        </w:rPr>
        <w:t>(</w:t>
      </w:r>
      <w:bookmarkEnd w:id="165"/>
      <w:bookmarkEnd w:id="166"/>
    </w:p>
    <w:p w:rsidR="005863DE" w:rsidRDefault="005863DE" w:rsidP="005863DE">
      <w:pPr>
        <w:widowControl w:val="0"/>
        <w:snapToGrid w:val="0"/>
        <w:spacing w:before="240" w:after="240"/>
        <w:ind w:left="709"/>
        <w:jc w:val="both"/>
        <w:rPr>
          <w:rFonts w:asciiTheme="minorBidi" w:hAnsiTheme="minorBidi" w:cstheme="minorBidi"/>
          <w:lang w:val="en-GB"/>
        </w:rPr>
      </w:pPr>
      <w:r w:rsidRPr="00404006">
        <w:rPr>
          <w:rFonts w:asciiTheme="minorBidi" w:hAnsiTheme="minorBidi" w:cstheme="minorBidi"/>
          <w:lang w:val="en-GB"/>
        </w:rPr>
        <w:t xml:space="preserve">Thermal loads are those forces caused by a change in temperature. </w:t>
      </w:r>
      <w:bookmarkStart w:id="169" w:name="OLE_LINK90"/>
      <w:bookmarkStart w:id="170" w:name="OLE_LINK91"/>
      <w:r w:rsidRPr="00404006">
        <w:rPr>
          <w:rFonts w:asciiTheme="minorBidi" w:hAnsiTheme="minorBidi" w:cstheme="minorBidi"/>
          <w:lang w:val="en-GB"/>
        </w:rPr>
        <w:t>According to “</w:t>
      </w:r>
      <w:r w:rsidRPr="00406608">
        <w:rPr>
          <w:rFonts w:asciiTheme="minorBidi" w:hAnsiTheme="minorBidi" w:cstheme="minorBidi"/>
          <w:lang w:val="en-GB"/>
        </w:rPr>
        <w:t>Structural Design Criteria</w:t>
      </w:r>
      <w:bookmarkEnd w:id="169"/>
      <w:bookmarkEnd w:id="170"/>
      <w:r w:rsidRPr="00404006">
        <w:rPr>
          <w:rFonts w:asciiTheme="minorBidi" w:hAnsiTheme="minorBidi" w:cstheme="minorBidi"/>
          <w:lang w:val="en-GB"/>
        </w:rPr>
        <w:t>” Maximum temperatu</w:t>
      </w:r>
      <w:r>
        <w:rPr>
          <w:rFonts w:asciiTheme="minorBidi" w:hAnsiTheme="minorBidi" w:cstheme="minorBidi"/>
          <w:lang w:val="en-GB"/>
        </w:rPr>
        <w:t>re of 28 ºC shall be considered.</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71" w:name="_Toc385686816"/>
      <w:bookmarkStart w:id="172" w:name="_Toc410054324"/>
      <w:bookmarkStart w:id="173" w:name="_Toc32057651"/>
      <w:bookmarkStart w:id="174" w:name="_Toc57728592"/>
      <w:bookmarkStart w:id="175" w:name="_Toc142207535"/>
      <w:bookmarkStart w:id="176" w:name="_Toc146016541"/>
      <w:bookmarkEnd w:id="167"/>
      <w:bookmarkEnd w:id="168"/>
      <w:r w:rsidRPr="00404006">
        <w:rPr>
          <w:rFonts w:ascii="Arial" w:hAnsi="Arial"/>
          <w:b/>
          <w:bCs/>
          <w:caps/>
          <w:kern w:val="28"/>
          <w:sz w:val="24"/>
        </w:rPr>
        <w:t>Wind Load</w:t>
      </w:r>
      <w:bookmarkEnd w:id="171"/>
      <w:bookmarkEnd w:id="172"/>
      <w:bookmarkEnd w:id="173"/>
      <w:bookmarkEnd w:id="174"/>
      <w:bookmarkEnd w:id="175"/>
      <w:bookmarkEnd w:id="176"/>
    </w:p>
    <w:p w:rsidR="005863DE" w:rsidRDefault="005863DE" w:rsidP="005863DE">
      <w:pPr>
        <w:widowControl w:val="0"/>
        <w:snapToGrid w:val="0"/>
        <w:spacing w:before="240" w:after="240"/>
        <w:ind w:left="709"/>
        <w:jc w:val="both"/>
        <w:rPr>
          <w:rFonts w:asciiTheme="minorBidi" w:hAnsiTheme="minorBidi" w:cstheme="minorBidi"/>
          <w:lang w:val="en-GB"/>
        </w:rPr>
      </w:pPr>
      <w:bookmarkStart w:id="177" w:name="_Toc132790367"/>
      <w:r w:rsidRPr="00404006">
        <w:rPr>
          <w:rFonts w:asciiTheme="minorBidi" w:hAnsiTheme="minorBidi" w:cstheme="minorBidi"/>
          <w:lang w:val="en-GB"/>
        </w:rPr>
        <w:t xml:space="preserve"> </w:t>
      </w:r>
      <w:bookmarkEnd w:id="177"/>
      <w:r w:rsidRPr="00404006">
        <w:rPr>
          <w:rFonts w:asciiTheme="minorBidi" w:hAnsiTheme="minorBidi" w:cstheme="minorBidi"/>
          <w:lang w:val="en-GB"/>
        </w:rPr>
        <w:t>W</w:t>
      </w:r>
      <w:r>
        <w:rPr>
          <w:rFonts w:asciiTheme="minorBidi" w:hAnsiTheme="minorBidi" w:cstheme="minorBidi"/>
          <w:lang w:val="en-GB"/>
        </w:rPr>
        <w:t>i</w:t>
      </w:r>
      <w:r w:rsidRPr="00404006">
        <w:rPr>
          <w:rFonts w:asciiTheme="minorBidi" w:hAnsiTheme="minorBidi" w:cstheme="minorBidi"/>
          <w:lang w:val="en-GB"/>
        </w:rPr>
        <w:t xml:space="preserve">nd load effect on structure is negligible </w:t>
      </w:r>
      <w:bookmarkStart w:id="178" w:name="OLE_LINK20"/>
      <w:bookmarkStart w:id="179" w:name="OLE_LINK21"/>
      <w:r w:rsidRPr="00404006">
        <w:rPr>
          <w:rFonts w:asciiTheme="minorBidi" w:hAnsiTheme="minorBidi" w:cstheme="minorBidi"/>
          <w:lang w:val="en-GB"/>
        </w:rPr>
        <w:t>versus</w:t>
      </w:r>
      <w:bookmarkEnd w:id="178"/>
      <w:bookmarkEnd w:id="179"/>
      <w:r w:rsidRPr="00404006">
        <w:rPr>
          <w:rFonts w:asciiTheme="minorBidi" w:hAnsiTheme="minorBidi" w:cstheme="minorBidi"/>
          <w:lang w:val="en-GB"/>
        </w:rPr>
        <w:t xml:space="preserve"> the earthquake load. So it has not been considered in mode</w:t>
      </w:r>
      <w:r w:rsidRPr="00B74B36">
        <w:rPr>
          <w:rFonts w:asciiTheme="minorBidi" w:hAnsiTheme="minorBidi" w:cstheme="minorBidi"/>
          <w:lang w:val="en-GB"/>
        </w:rPr>
        <w:t>l</w:t>
      </w:r>
      <w:r w:rsidRPr="00404006">
        <w:rPr>
          <w:rFonts w:asciiTheme="minorBidi" w:hAnsiTheme="minorBidi" w:cstheme="minorBidi"/>
          <w:lang w:val="en-GB"/>
        </w:rPr>
        <w:t>ling.</w:t>
      </w:r>
    </w:p>
    <w:p w:rsidR="005863DE" w:rsidRPr="005F6228" w:rsidRDefault="005863DE" w:rsidP="005863DE">
      <w:pPr>
        <w:keepNext/>
        <w:widowControl w:val="0"/>
        <w:numPr>
          <w:ilvl w:val="0"/>
          <w:numId w:val="1"/>
        </w:numPr>
        <w:spacing w:before="240" w:after="240"/>
        <w:jc w:val="both"/>
        <w:outlineLvl w:val="0"/>
        <w:rPr>
          <w:rFonts w:ascii="Arial" w:hAnsi="Arial"/>
          <w:b/>
          <w:bCs/>
          <w:caps/>
          <w:kern w:val="28"/>
          <w:sz w:val="24"/>
        </w:rPr>
      </w:pPr>
      <w:bookmarkStart w:id="180" w:name="_Toc90214153"/>
      <w:bookmarkStart w:id="181" w:name="_Toc132790371"/>
      <w:bookmarkStart w:id="182" w:name="_Toc142207536"/>
      <w:bookmarkStart w:id="183" w:name="_Toc146016542"/>
      <w:r w:rsidRPr="005F6228">
        <w:rPr>
          <w:rFonts w:ascii="Arial" w:hAnsi="Arial"/>
          <w:b/>
          <w:bCs/>
          <w:caps/>
          <w:kern w:val="28"/>
          <w:sz w:val="24"/>
        </w:rPr>
        <w:lastRenderedPageBreak/>
        <w:t>loading table</w:t>
      </w:r>
      <w:bookmarkEnd w:id="180"/>
      <w:bookmarkEnd w:id="181"/>
      <w:bookmarkEnd w:id="182"/>
      <w:bookmarkEnd w:id="183"/>
    </w:p>
    <w:p w:rsidR="005863DE" w:rsidRPr="00581A2B"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Loading for s</w:t>
      </w:r>
      <w:r w:rsidRPr="00581A2B">
        <w:rPr>
          <w:rFonts w:asciiTheme="minorBidi" w:hAnsiTheme="minorBidi" w:cstheme="minorBidi"/>
          <w:lang w:val="en-GB"/>
        </w:rPr>
        <w:t xml:space="preserve">tructure and foundation for Switchgear </w:t>
      </w:r>
      <w:r>
        <w:rPr>
          <w:rFonts w:asciiTheme="minorBidi" w:hAnsiTheme="minorBidi" w:cstheme="minorBidi"/>
          <w:lang w:val="en-GB"/>
        </w:rPr>
        <w:t>building is defined as below table.</w:t>
      </w:r>
    </w:p>
    <w:tbl>
      <w:tblPr>
        <w:tblW w:w="4683" w:type="pct"/>
        <w:tblInd w:w="660" w:type="dxa"/>
        <w:tblLayout w:type="fixed"/>
        <w:tblLook w:val="04A0" w:firstRow="1" w:lastRow="0" w:firstColumn="1" w:lastColumn="0" w:noHBand="0" w:noVBand="1"/>
      </w:tblPr>
      <w:tblGrid>
        <w:gridCol w:w="1609"/>
        <w:gridCol w:w="1439"/>
        <w:gridCol w:w="1528"/>
        <w:gridCol w:w="1532"/>
        <w:gridCol w:w="1351"/>
        <w:gridCol w:w="1169"/>
        <w:gridCol w:w="1132"/>
      </w:tblGrid>
      <w:tr w:rsidR="005863DE" w:rsidRPr="00E37618" w:rsidTr="00BC0AF1">
        <w:trPr>
          <w:trHeight w:val="300"/>
        </w:trPr>
        <w:tc>
          <w:tcPr>
            <w:tcW w:w="5000" w:type="pct"/>
            <w:gridSpan w:val="7"/>
            <w:tcBorders>
              <w:top w:val="nil"/>
              <w:left w:val="nil"/>
              <w:bottom w:val="nil"/>
              <w:right w:val="nil"/>
            </w:tcBorders>
            <w:shd w:val="clear" w:color="000000" w:fill="33CCCC"/>
            <w:noWrap/>
            <w:vAlign w:val="center"/>
            <w:hideMark/>
          </w:tcPr>
          <w:p w:rsidR="005863DE" w:rsidRPr="00E37618" w:rsidRDefault="005863DE" w:rsidP="00FC36F3">
            <w:pPr>
              <w:jc w:val="center"/>
              <w:rPr>
                <w:rFonts w:cs="Calibri"/>
                <w:b/>
                <w:bCs/>
                <w:color w:val="000000"/>
                <w:szCs w:val="20"/>
              </w:rPr>
            </w:pPr>
            <w:r w:rsidRPr="00E37618">
              <w:rPr>
                <w:rFonts w:cs="Calibri"/>
                <w:b/>
                <w:bCs/>
                <w:color w:val="000000"/>
                <w:szCs w:val="20"/>
              </w:rPr>
              <w:t>TABLE</w:t>
            </w:r>
            <w:r w:rsidR="00BC0AF1">
              <w:rPr>
                <w:rFonts w:cs="Calibri"/>
                <w:b/>
                <w:bCs/>
                <w:color w:val="000000"/>
                <w:szCs w:val="20"/>
              </w:rPr>
              <w:t xml:space="preserve"> </w:t>
            </w:r>
          </w:p>
        </w:tc>
      </w:tr>
      <w:tr w:rsidR="00BC0AF1" w:rsidRPr="00E37618" w:rsidTr="00BC0AF1">
        <w:trPr>
          <w:trHeight w:val="144"/>
        </w:trPr>
        <w:tc>
          <w:tcPr>
            <w:tcW w:w="824" w:type="pct"/>
            <w:tcBorders>
              <w:top w:val="single" w:sz="4" w:space="0" w:color="0D0D0D"/>
              <w:left w:val="single" w:sz="4" w:space="0" w:color="0D0D0D"/>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Load</w:t>
            </w:r>
            <w:r w:rsidR="00FF0B66">
              <w:rPr>
                <w:rFonts w:cs="Calibri"/>
                <w:b/>
                <w:bCs/>
                <w:color w:val="000000" w:themeColor="text1"/>
                <w:szCs w:val="20"/>
              </w:rPr>
              <w:t xml:space="preserve"> </w:t>
            </w:r>
            <w:r w:rsidRPr="00581A2B">
              <w:rPr>
                <w:rFonts w:cs="Calibri"/>
                <w:b/>
                <w:bCs/>
                <w:color w:val="000000" w:themeColor="text1"/>
                <w:szCs w:val="20"/>
              </w:rPr>
              <w:t>Pat</w:t>
            </w:r>
          </w:p>
        </w:tc>
        <w:tc>
          <w:tcPr>
            <w:tcW w:w="737"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Design</w:t>
            </w:r>
            <w:r w:rsidR="00FF0B66">
              <w:rPr>
                <w:rFonts w:cs="Calibri"/>
                <w:b/>
                <w:bCs/>
                <w:color w:val="000000" w:themeColor="text1"/>
                <w:szCs w:val="20"/>
              </w:rPr>
              <w:t xml:space="preserve"> </w:t>
            </w:r>
            <w:r w:rsidRPr="00581A2B">
              <w:rPr>
                <w:rFonts w:cs="Calibri"/>
                <w:b/>
                <w:bCs/>
                <w:color w:val="000000" w:themeColor="text1"/>
                <w:szCs w:val="20"/>
              </w:rPr>
              <w:t>Type</w:t>
            </w:r>
          </w:p>
        </w:tc>
        <w:tc>
          <w:tcPr>
            <w:tcW w:w="783"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Self</w:t>
            </w:r>
            <w:r w:rsidR="00FF0B66">
              <w:rPr>
                <w:rFonts w:cs="Calibri"/>
                <w:b/>
                <w:bCs/>
                <w:color w:val="000000" w:themeColor="text1"/>
                <w:szCs w:val="20"/>
              </w:rPr>
              <w:t xml:space="preserve"> </w:t>
            </w:r>
            <w:proofErr w:type="spellStart"/>
            <w:r w:rsidRPr="00581A2B">
              <w:rPr>
                <w:rFonts w:cs="Calibri"/>
                <w:b/>
                <w:bCs/>
                <w:color w:val="000000" w:themeColor="text1"/>
                <w:szCs w:val="20"/>
              </w:rPr>
              <w:t>Wt</w:t>
            </w:r>
            <w:proofErr w:type="spellEnd"/>
            <w:r w:rsidR="00FF0B66">
              <w:rPr>
                <w:rFonts w:cs="Calibri"/>
                <w:b/>
                <w:bCs/>
                <w:color w:val="000000" w:themeColor="text1"/>
                <w:szCs w:val="20"/>
              </w:rPr>
              <w:t xml:space="preserve"> </w:t>
            </w:r>
            <w:proofErr w:type="spellStart"/>
            <w:r w:rsidRPr="00581A2B">
              <w:rPr>
                <w:rFonts w:cs="Calibri"/>
                <w:b/>
                <w:bCs/>
                <w:color w:val="000000" w:themeColor="text1"/>
                <w:szCs w:val="20"/>
              </w:rPr>
              <w:t>Mult</w:t>
            </w:r>
            <w:proofErr w:type="spellEnd"/>
          </w:p>
        </w:tc>
        <w:tc>
          <w:tcPr>
            <w:tcW w:w="785"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Auto</w:t>
            </w:r>
            <w:r w:rsidR="00FF0B66">
              <w:rPr>
                <w:rFonts w:cs="Calibri"/>
                <w:b/>
                <w:bCs/>
                <w:color w:val="000000" w:themeColor="text1"/>
                <w:szCs w:val="20"/>
              </w:rPr>
              <w:t xml:space="preserve"> </w:t>
            </w:r>
            <w:r w:rsidRPr="00581A2B">
              <w:rPr>
                <w:rFonts w:cs="Calibri"/>
                <w:b/>
                <w:bCs/>
                <w:color w:val="000000" w:themeColor="text1"/>
                <w:szCs w:val="20"/>
              </w:rPr>
              <w:t>Load</w:t>
            </w:r>
          </w:p>
        </w:tc>
        <w:tc>
          <w:tcPr>
            <w:tcW w:w="692"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Base</w:t>
            </w:r>
            <w:r w:rsidR="00FF0B66">
              <w:rPr>
                <w:rFonts w:cs="Calibri"/>
                <w:b/>
                <w:bCs/>
                <w:color w:val="000000" w:themeColor="text1"/>
                <w:szCs w:val="20"/>
              </w:rPr>
              <w:t xml:space="preserve"> </w:t>
            </w:r>
            <w:r w:rsidRPr="00581A2B">
              <w:rPr>
                <w:rFonts w:cs="Calibri"/>
                <w:b/>
                <w:bCs/>
                <w:color w:val="000000" w:themeColor="text1"/>
                <w:szCs w:val="20"/>
              </w:rPr>
              <w:t>Pat</w:t>
            </w:r>
          </w:p>
        </w:tc>
        <w:tc>
          <w:tcPr>
            <w:tcW w:w="599"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Ratio</w:t>
            </w:r>
          </w:p>
        </w:tc>
        <w:tc>
          <w:tcPr>
            <w:tcW w:w="580"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Dir</w:t>
            </w:r>
            <w:r w:rsidR="00FF0B66">
              <w:rPr>
                <w:rFonts w:cs="Calibri"/>
                <w:b/>
                <w:bCs/>
                <w:color w:val="000000" w:themeColor="text1"/>
                <w:szCs w:val="20"/>
              </w:rPr>
              <w:t>.</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1</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Roof Live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EX</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EY</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Snow</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SUPERDEAD</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Temperature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Ev</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None</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bookmarkStart w:id="184" w:name="_Hlk139120784"/>
            <w:proofErr w:type="spellStart"/>
            <w:r>
              <w:rPr>
                <w:rFonts w:cs="Calibri"/>
                <w:color w:val="000000"/>
                <w:szCs w:val="20"/>
              </w:rPr>
              <w:t>NotionalX</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Global X</w:t>
            </w:r>
          </w:p>
        </w:tc>
      </w:tr>
      <w:bookmarkEnd w:id="184"/>
      <w:tr w:rsidR="00BC0AF1" w:rsidRPr="00E37618" w:rsidTr="00BC0AF1">
        <w:trPr>
          <w:trHeight w:val="692"/>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proofErr w:type="spellStart"/>
            <w:r>
              <w:rPr>
                <w:rFonts w:cs="Calibri"/>
                <w:color w:val="000000"/>
                <w:szCs w:val="20"/>
              </w:rPr>
              <w:t>NotionalY</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Soil</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Other</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692"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99"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8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r>
    </w:tbl>
    <w:p w:rsidR="005863DE" w:rsidRDefault="005863DE" w:rsidP="005863DE">
      <w:pPr>
        <w:widowControl w:val="0"/>
        <w:snapToGrid w:val="0"/>
        <w:spacing w:before="240" w:after="240"/>
        <w:ind w:left="709"/>
        <w:jc w:val="both"/>
        <w:rPr>
          <w:rFonts w:asciiTheme="minorBidi" w:hAnsiTheme="minorBidi" w:cstheme="minorBidi"/>
          <w:lang w:val="en-GB"/>
        </w:rPr>
      </w:pPr>
      <w:r w:rsidRPr="00581A2B">
        <w:rPr>
          <w:rFonts w:asciiTheme="minorBidi" w:hAnsiTheme="minorBidi" w:cstheme="minorBidi"/>
          <w:lang w:val="en-GB"/>
        </w:rPr>
        <w:t xml:space="preserve">Notional loads must be added with the same coefficient in all combinations of loads that have </w:t>
      </w:r>
      <w:r w:rsidR="00387C0D">
        <w:rPr>
          <w:rFonts w:asciiTheme="minorBidi" w:hAnsiTheme="minorBidi" w:cstheme="minorBidi"/>
          <w:lang w:val="en-GB"/>
        </w:rPr>
        <w:t>gravity loads. A</w:t>
      </w:r>
      <w:r w:rsidR="00F92B38">
        <w:rPr>
          <w:rFonts w:asciiTheme="minorBidi" w:hAnsiTheme="minorBidi" w:cstheme="minorBidi"/>
          <w:lang w:val="en-GB"/>
        </w:rPr>
        <w:t xml:space="preserve">lthough this type is not necessary for concrete </w:t>
      </w:r>
      <w:r w:rsidR="00387C0D">
        <w:rPr>
          <w:rFonts w:asciiTheme="minorBidi" w:hAnsiTheme="minorBidi" w:cstheme="minorBidi"/>
          <w:lang w:val="en-GB"/>
        </w:rPr>
        <w:t>building, it has been considered.</w:t>
      </w:r>
    </w:p>
    <w:p w:rsidR="005863DE" w:rsidRPr="00BC66F6" w:rsidRDefault="005863DE" w:rsidP="005863DE">
      <w:pPr>
        <w:keepNext/>
        <w:widowControl w:val="0"/>
        <w:numPr>
          <w:ilvl w:val="0"/>
          <w:numId w:val="1"/>
        </w:numPr>
        <w:spacing w:before="240" w:after="240"/>
        <w:jc w:val="both"/>
        <w:outlineLvl w:val="0"/>
        <w:rPr>
          <w:rFonts w:ascii="Arial" w:hAnsi="Arial"/>
          <w:b/>
          <w:bCs/>
          <w:caps/>
          <w:kern w:val="28"/>
          <w:sz w:val="24"/>
        </w:rPr>
      </w:pPr>
      <w:bookmarkStart w:id="185" w:name="_Toc311301790"/>
      <w:bookmarkStart w:id="186" w:name="_Toc39312742"/>
      <w:bookmarkStart w:id="187" w:name="_Toc43881119"/>
      <w:bookmarkStart w:id="188" w:name="_Toc90214154"/>
      <w:bookmarkStart w:id="189" w:name="_Toc132790372"/>
      <w:bookmarkStart w:id="190" w:name="_Toc142207537"/>
      <w:bookmarkStart w:id="191" w:name="_Toc146016543"/>
      <w:r w:rsidRPr="00BC66F6">
        <w:rPr>
          <w:rFonts w:ascii="Arial" w:hAnsi="Arial"/>
          <w:b/>
          <w:bCs/>
          <w:caps/>
          <w:kern w:val="28"/>
          <w:sz w:val="24"/>
        </w:rPr>
        <w:lastRenderedPageBreak/>
        <w:t>Load combinations</w:t>
      </w:r>
      <w:bookmarkEnd w:id="185"/>
      <w:bookmarkEnd w:id="186"/>
      <w:bookmarkEnd w:id="187"/>
      <w:bookmarkEnd w:id="188"/>
      <w:bookmarkEnd w:id="189"/>
      <w:bookmarkEnd w:id="190"/>
      <w:bookmarkEnd w:id="191"/>
    </w:p>
    <w:p w:rsidR="005863DE" w:rsidRDefault="00112A34" w:rsidP="00112A34">
      <w:pPr>
        <w:widowControl w:val="0"/>
        <w:snapToGrid w:val="0"/>
        <w:spacing w:before="240" w:after="240"/>
        <w:ind w:left="709"/>
        <w:jc w:val="both"/>
        <w:rPr>
          <w:rFonts w:asciiTheme="minorBidi" w:hAnsiTheme="minorBidi" w:cstheme="minorBidi"/>
          <w:lang w:val="en-GB"/>
        </w:rPr>
      </w:pPr>
      <w:bookmarkStart w:id="192" w:name="_Toc311301793"/>
      <w:r>
        <w:rPr>
          <w:rFonts w:ascii="Arial" w:hAnsi="Arial"/>
          <w:lang w:bidi="fa-IR"/>
        </w:rPr>
        <w:t>For foundations, structures and members of structures, according</w:t>
      </w:r>
      <w:r>
        <w:rPr>
          <w:rFonts w:asciiTheme="minorBidi" w:hAnsiTheme="minorBidi" w:cstheme="minorBidi"/>
          <w:lang w:val="en-GB"/>
        </w:rPr>
        <w:t xml:space="preserve"> </w:t>
      </w:r>
      <w:r w:rsidR="005863DE">
        <w:rPr>
          <w:rFonts w:asciiTheme="minorBidi" w:hAnsiTheme="minorBidi" w:cstheme="minorBidi"/>
          <w:lang w:val="en-GB"/>
        </w:rPr>
        <w:t>to</w:t>
      </w:r>
      <w:r w:rsidR="005863DE" w:rsidRPr="009B4041">
        <w:rPr>
          <w:rFonts w:asciiTheme="minorBidi" w:hAnsiTheme="minorBidi" w:cstheme="minorBidi"/>
          <w:lang w:val="en-GB"/>
        </w:rPr>
        <w:t xml:space="preserve"> </w:t>
      </w:r>
      <w:r w:rsidR="005863DE">
        <w:rPr>
          <w:rFonts w:asciiTheme="minorBidi" w:hAnsiTheme="minorBidi" w:cstheme="minorBidi"/>
          <w:lang w:val="en-GB"/>
        </w:rPr>
        <w:t xml:space="preserve">structural </w:t>
      </w:r>
      <w:r w:rsidR="005863DE" w:rsidRPr="009B4041">
        <w:rPr>
          <w:rFonts w:asciiTheme="minorBidi" w:hAnsiTheme="minorBidi" w:cstheme="minorBidi"/>
          <w:lang w:val="en-GB"/>
        </w:rPr>
        <w:t>design criteria</w:t>
      </w:r>
      <w:r w:rsidR="005863DE">
        <w:rPr>
          <w:rFonts w:asciiTheme="minorBidi" w:hAnsiTheme="minorBidi" w:cstheme="minorBidi"/>
          <w:lang w:val="en-GB"/>
        </w:rPr>
        <w:t xml:space="preserve"> &amp;</w:t>
      </w:r>
      <w:r w:rsidR="005863DE" w:rsidRPr="00326C09">
        <w:rPr>
          <w:rFonts w:asciiTheme="minorBidi" w:hAnsiTheme="minorBidi" w:cstheme="minorBidi"/>
          <w:lang w:val="en-GB"/>
        </w:rPr>
        <w:t xml:space="preserve"> </w:t>
      </w:r>
      <w:r w:rsidR="005863DE">
        <w:rPr>
          <w:rFonts w:asciiTheme="minorBidi" w:hAnsiTheme="minorBidi" w:cstheme="minorBidi"/>
          <w:lang w:val="en-GB"/>
        </w:rPr>
        <w:t xml:space="preserve">Iranian National Building Code </w:t>
      </w:r>
      <w:r w:rsidR="005863DE" w:rsidRPr="00E61426">
        <w:rPr>
          <w:rFonts w:asciiTheme="minorBidi" w:hAnsiTheme="minorBidi" w:cstheme="minorBidi"/>
          <w:lang w:val="en-GB"/>
        </w:rPr>
        <w:t>Part 6</w:t>
      </w:r>
      <w:r w:rsidR="005863DE">
        <w:rPr>
          <w:rFonts w:asciiTheme="minorBidi" w:hAnsiTheme="minorBidi" w:cstheme="minorBidi"/>
          <w:lang w:val="en-GB"/>
        </w:rPr>
        <w:t>, the</w:t>
      </w:r>
      <w:r w:rsidR="005863DE" w:rsidRPr="009B4041">
        <w:rPr>
          <w:rFonts w:asciiTheme="minorBidi" w:hAnsiTheme="minorBidi" w:cstheme="minorBidi"/>
          <w:lang w:val="en-GB"/>
        </w:rPr>
        <w:t xml:space="preserve"> following load </w:t>
      </w:r>
      <w:r w:rsidR="005863DE" w:rsidRPr="001C357A">
        <w:rPr>
          <w:rFonts w:asciiTheme="minorBidi" w:hAnsiTheme="minorBidi" w:cstheme="minorBidi"/>
          <w:lang w:val="en-GB"/>
        </w:rPr>
        <w:t>combinations have been considered: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1) 1.4D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2) 1.2D + 1.6L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3) 1.2D + 1.6</w:t>
      </w:r>
      <w:r>
        <w:rPr>
          <w:rFonts w:asciiTheme="minorBidi" w:hAnsiTheme="minorBidi" w:cstheme="minorBidi"/>
          <w:lang w:val="en-GB"/>
        </w:rPr>
        <w:t xml:space="preserve"> </w:t>
      </w:r>
      <w:r w:rsidRPr="001C357A">
        <w:rPr>
          <w:rFonts w:asciiTheme="minorBidi" w:hAnsiTheme="minorBidi" w:cstheme="minorBidi"/>
          <w:lang w:val="en-GB"/>
        </w:rPr>
        <w:t>(</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 + (L or 0.5(1.6W))</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4) 1.2D +1.6 W + 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r>
        <w:rPr>
          <w:rFonts w:asciiTheme="minorBidi" w:hAnsiTheme="minorBidi" w:cstheme="minorBidi"/>
          <w:lang w:val="en-GB"/>
        </w:rPr>
        <w:t xml:space="preserve">                       </w:t>
      </w:r>
    </w:p>
    <w:p w:rsidR="005863DE" w:rsidRPr="001C357A"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5) 1.2D</w:t>
      </w:r>
      <w:proofErr w:type="gramStart"/>
      <w:r w:rsidRPr="001C357A">
        <w:rPr>
          <w:rFonts w:asciiTheme="minorBidi" w:hAnsiTheme="minorBidi" w:cstheme="minorBidi"/>
          <w:lang w:val="en-GB"/>
        </w:rPr>
        <w:t>+(</w:t>
      </w:r>
      <w:proofErr w:type="gramEnd"/>
      <w:r w:rsidRPr="001C357A">
        <w:rPr>
          <w:rFonts w:asciiTheme="minorBidi" w:hAnsiTheme="minorBidi" w:cstheme="minorBidi"/>
          <w:lang w:val="en-GB"/>
        </w:rPr>
        <w:t xml:space="preserve">Eh +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 L + 0.2S</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6) 0.9D + 1.6W</w:t>
      </w:r>
      <w:r>
        <w:rPr>
          <w:rFonts w:asciiTheme="minorBidi" w:hAnsiTheme="minorBidi" w:cstheme="minorBidi"/>
          <w:lang w:val="en-GB"/>
        </w:rPr>
        <w:t xml:space="preserve">                                                      </w:t>
      </w:r>
    </w:p>
    <w:p w:rsidR="005863DE" w:rsidRPr="009B4041"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7) 0.9D + (Eh –</w:t>
      </w:r>
      <w:r>
        <w:rPr>
          <w:rFonts w:asciiTheme="minorBidi" w:hAnsiTheme="minorBidi" w:cstheme="minorBidi"/>
          <w:lang w:val="en-GB"/>
        </w:rPr>
        <w:t xml:space="preserve">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w:t>
      </w:r>
    </w:p>
    <w:p w:rsidR="005863DE" w:rsidRDefault="005863DE" w:rsidP="005863DE">
      <w:pPr>
        <w:widowControl w:val="0"/>
        <w:snapToGrid w:val="0"/>
        <w:spacing w:before="240" w:after="240"/>
        <w:ind w:left="709"/>
        <w:jc w:val="both"/>
        <w:rPr>
          <w:rFonts w:asciiTheme="minorBidi" w:hAnsiTheme="minorBidi" w:cstheme="minorBidi"/>
          <w:lang w:val="en-GB"/>
        </w:rPr>
      </w:pPr>
      <w:r w:rsidRPr="009B4041">
        <w:rPr>
          <w:rFonts w:asciiTheme="minorBidi" w:hAnsiTheme="minorBidi" w:cstheme="minorBidi"/>
          <w:lang w:val="en-GB"/>
        </w:rPr>
        <w:t>Load listed herein shall be considered to act in the following combinations; whichever produces the most unfavourable effect considering soil reactions.</w:t>
      </w:r>
      <w:bookmarkEnd w:id="192"/>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BC0AF1" w:rsidRDefault="00BC0AF1" w:rsidP="00BC0AF1">
      <w:pPr>
        <w:widowControl w:val="0"/>
        <w:snapToGrid w:val="0"/>
        <w:spacing w:before="240" w:after="240"/>
        <w:jc w:val="both"/>
        <w:rPr>
          <w:rFonts w:asciiTheme="minorBidi" w:hAnsiTheme="minorBidi" w:cstheme="minorBidi"/>
          <w:lang w:val="en-GB"/>
        </w:rPr>
      </w:pPr>
    </w:p>
    <w:p w:rsidR="005863DE" w:rsidRPr="00F24D27" w:rsidRDefault="005863DE" w:rsidP="005863DE">
      <w:pPr>
        <w:rPr>
          <w:b/>
          <w:bCs/>
          <w:sz w:val="24"/>
          <w:lang w:bidi="en-US"/>
        </w:rPr>
      </w:pPr>
      <w:r w:rsidRPr="004D6017">
        <w:rPr>
          <w:b/>
          <w:bCs/>
          <w:sz w:val="24"/>
          <w:lang w:bidi="en-US"/>
        </w:rPr>
        <w:lastRenderedPageBreak/>
        <w:t>Allowable Stress Design:</w:t>
      </w:r>
      <w:r w:rsidRPr="008450DC">
        <w:rPr>
          <w:rFonts w:cs="Times New Roman"/>
          <w:noProof/>
        </w:rPr>
        <w:t xml:space="preserve"> </w:t>
      </w:r>
    </w:p>
    <w:tbl>
      <w:tblPr>
        <w:tblW w:w="5043" w:type="pct"/>
        <w:tblLayout w:type="fixed"/>
        <w:tblLook w:val="04A0" w:firstRow="1" w:lastRow="0" w:firstColumn="1" w:lastColumn="0" w:noHBand="0" w:noVBand="1"/>
      </w:tblPr>
      <w:tblGrid>
        <w:gridCol w:w="1362"/>
        <w:gridCol w:w="2676"/>
        <w:gridCol w:w="6473"/>
      </w:tblGrid>
      <w:tr w:rsidR="005863DE" w:rsidRPr="00474E81" w:rsidTr="00FC36F3">
        <w:trPr>
          <w:trHeight w:hRule="exact" w:val="404"/>
          <w:tblHeader/>
        </w:trPr>
        <w:tc>
          <w:tcPr>
            <w:tcW w:w="1921" w:type="pct"/>
            <w:gridSpan w:val="2"/>
            <w:tcBorders>
              <w:top w:val="double" w:sz="6" w:space="0" w:color="auto"/>
              <w:left w:val="double" w:sz="6" w:space="0" w:color="auto"/>
              <w:bottom w:val="double" w:sz="6" w:space="0" w:color="auto"/>
              <w:right w:val="double" w:sz="6" w:space="0" w:color="000000"/>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Category</w:t>
            </w:r>
          </w:p>
        </w:tc>
        <w:tc>
          <w:tcPr>
            <w:tcW w:w="3079" w:type="pct"/>
            <w:tcBorders>
              <w:top w:val="double" w:sz="6" w:space="0" w:color="auto"/>
              <w:left w:val="nil"/>
              <w:bottom w:val="double" w:sz="6" w:space="0" w:color="auto"/>
              <w:right w:val="double" w:sz="6" w:space="0" w:color="auto"/>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Load Combination</w:t>
            </w:r>
          </w:p>
        </w:tc>
      </w:tr>
      <w:tr w:rsidR="005863DE" w:rsidRPr="0093380D"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A</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Without Wind</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LL + TL ± </w:t>
            </w:r>
            <w:proofErr w:type="spellStart"/>
            <w:r w:rsidRPr="0093380D">
              <w:rPr>
                <w:rFonts w:cs="Times New Roman"/>
                <w:color w:val="000000"/>
              </w:rPr>
              <w:t>TLst</w:t>
            </w:r>
            <w:proofErr w:type="spellEnd"/>
            <w:r w:rsidRPr="0093380D">
              <w:rPr>
                <w:rFonts w:cs="Times New Roman"/>
                <w:color w:val="000000"/>
              </w:rPr>
              <w:t xml:space="preserve"> ± FR)</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TL ± </w:t>
            </w:r>
            <w:proofErr w:type="spellStart"/>
            <w:r w:rsidRPr="0093380D">
              <w:rPr>
                <w:rFonts w:cs="Times New Roman"/>
                <w:color w:val="000000"/>
              </w:rPr>
              <w:t>TLst</w:t>
            </w:r>
            <w:proofErr w:type="spellEnd"/>
            <w:r w:rsidRPr="0093380D">
              <w:rPr>
                <w:rFonts w:cs="Times New Roman"/>
                <w:color w:val="000000"/>
              </w:rPr>
              <w:t xml:space="preserve"> ± FR) + </w:t>
            </w:r>
            <w:r>
              <w:rPr>
                <w:rFonts w:cs="Times New Roman"/>
                <w:color w:val="000000"/>
              </w:rPr>
              <w:t>0.75</w:t>
            </w:r>
            <w:r w:rsidRPr="0093380D">
              <w:rPr>
                <w:rFonts w:cs="Times New Roman"/>
                <w:color w:val="000000"/>
              </w:rPr>
              <w:t>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 Wind</w:t>
            </w:r>
          </w:p>
        </w:tc>
        <w:tc>
          <w:tcPr>
            <w:tcW w:w="3079" w:type="pct"/>
            <w:tcBorders>
              <w:top w:val="double" w:sz="6" w:space="0" w:color="auto"/>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w:t>
            </w:r>
            <w:bookmarkStart w:id="193" w:name="OLE_LINK65"/>
            <w:bookmarkStart w:id="194" w:name="OLE_LINK66"/>
            <w:r>
              <w:rPr>
                <w:rFonts w:cs="Times New Roman"/>
                <w:color w:val="000000"/>
              </w:rPr>
              <w:t xml:space="preserve">± </w:t>
            </w:r>
            <w:r w:rsidRPr="00B220F1">
              <w:rPr>
                <w:rFonts w:cs="Times New Roman"/>
                <w:color w:val="000000"/>
              </w:rPr>
              <w:t>WL</w:t>
            </w:r>
            <w:bookmarkEnd w:id="193"/>
            <w:bookmarkEnd w:id="194"/>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LLop+TL</w:t>
            </w:r>
            <w:proofErr w:type="spellEnd"/>
            <w:r w:rsidRPr="00B220F1">
              <w:rPr>
                <w:rFonts w:cs="Times New Roman"/>
                <w:color w:val="000000"/>
              </w:rPr>
              <w:t xml:space="preserve"> + FR)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B</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Test</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+ 0.75LL ± 0.</w:t>
            </w:r>
            <w:r>
              <w:rPr>
                <w:rFonts w:cs="Times New Roman"/>
                <w:color w:val="000000"/>
              </w:rPr>
              <w:t>2</w:t>
            </w:r>
            <w:r w:rsidRPr="00B220F1">
              <w:rPr>
                <w:rFonts w:cs="Times New Roman"/>
                <w:color w:val="000000"/>
              </w:rPr>
              <w:t>5WL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C</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A1086" w:rsidRDefault="005863DE" w:rsidP="00FC36F3">
            <w:pPr>
              <w:spacing w:before="100" w:beforeAutospacing="1" w:after="100" w:afterAutospacing="1"/>
              <w:jc w:val="center"/>
              <w:rPr>
                <w:rFonts w:cs="Times New Roman"/>
                <w:color w:val="000000"/>
              </w:rPr>
            </w:pPr>
            <w:r w:rsidRPr="002A1086">
              <w:rPr>
                <w:rFonts w:cs="Times New Roman"/>
                <w:color w:val="000000"/>
              </w:rPr>
              <w:t>Erection</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+ 0.75LL ± 0.75WL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D</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Earthquake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w:t>
            </w:r>
            <w:r>
              <w:rPr>
                <w:rFonts w:cs="Times New Roman"/>
                <w:color w:val="000000"/>
              </w:rPr>
              <w:t xml:space="preserve"> </w:t>
            </w:r>
            <w:r w:rsidRPr="00B220F1">
              <w:rPr>
                <w:rFonts w:cs="Times New Roman"/>
                <w:color w:val="000000"/>
              </w:rPr>
              <w:t>TL) ± 0.7EQ</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0.525EQ + 0.75LL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TL) ± 0.7EQ</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E</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Maintenance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ML)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ML) + 0.75LL ±  0.25</w:t>
            </w:r>
            <w:r>
              <w:rPr>
                <w:rFonts w:cs="Times New Roman"/>
                <w:color w:val="000000"/>
              </w:rPr>
              <w:t>WL</w:t>
            </w:r>
          </w:p>
        </w:tc>
      </w:tr>
      <w:tr w:rsidR="005863DE" w:rsidRPr="00B220F1" w:rsidTr="006A2BEF">
        <w:trPr>
          <w:trHeight w:hRule="exact" w:val="576"/>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Pr>
                <w:rFonts w:cs="Times New Roman"/>
                <w:color w:val="000000"/>
              </w:rPr>
              <w:t xml:space="preserve">0.6(DL+ </w:t>
            </w:r>
            <w:proofErr w:type="spellStart"/>
            <w:r>
              <w:rPr>
                <w:rFonts w:cs="Times New Roman"/>
                <w:color w:val="000000"/>
              </w:rPr>
              <w:t>DLempty</w:t>
            </w:r>
            <w:proofErr w:type="spellEnd"/>
            <w:r>
              <w:rPr>
                <w:rFonts w:cs="Times New Roman"/>
                <w:color w:val="000000"/>
              </w:rPr>
              <w:t xml:space="preserve">+ ML) ± </w:t>
            </w:r>
            <w:r w:rsidRPr="00B220F1">
              <w:rPr>
                <w:rFonts w:cs="Times New Roman"/>
                <w:color w:val="000000"/>
              </w:rPr>
              <w:t>0.25WL</w:t>
            </w:r>
          </w:p>
        </w:tc>
      </w:tr>
    </w:tbl>
    <w:p w:rsidR="00BA314D" w:rsidRDefault="00BA314D" w:rsidP="005863DE">
      <w:pPr>
        <w:spacing w:before="120" w:after="120"/>
        <w:rPr>
          <w:b/>
          <w:bCs/>
          <w:sz w:val="24"/>
          <w:lang w:bidi="en-US"/>
        </w:rPr>
      </w:pPr>
    </w:p>
    <w:p w:rsidR="00BA314D" w:rsidRDefault="00BA314D" w:rsidP="005863DE">
      <w:pPr>
        <w:spacing w:before="120" w:after="120"/>
        <w:rPr>
          <w:b/>
          <w:bCs/>
          <w:sz w:val="24"/>
          <w:lang w:bidi="en-US"/>
        </w:rPr>
      </w:pPr>
    </w:p>
    <w:p w:rsidR="005863DE" w:rsidRPr="00F24D27" w:rsidRDefault="005863DE" w:rsidP="005863DE">
      <w:pPr>
        <w:spacing w:before="120" w:after="120"/>
        <w:rPr>
          <w:b/>
          <w:bCs/>
          <w:sz w:val="24"/>
          <w:lang w:bidi="en-US"/>
        </w:rPr>
      </w:pPr>
      <w:r w:rsidRPr="004D6017">
        <w:rPr>
          <w:b/>
          <w:bCs/>
          <w:sz w:val="24"/>
          <w:lang w:bidi="en-US"/>
        </w:rPr>
        <w:lastRenderedPageBreak/>
        <w:t>Strength Design:</w:t>
      </w:r>
      <w:r w:rsidRPr="00E470C6">
        <w:rPr>
          <w:rFonts w:cs="Times New Roman"/>
          <w:noProof/>
        </w:rPr>
        <w:t xml:space="preserve"> </w:t>
      </w:r>
    </w:p>
    <w:tbl>
      <w:tblPr>
        <w:tblW w:w="5078" w:type="pct"/>
        <w:tblLayout w:type="fixed"/>
        <w:tblLook w:val="04A0" w:firstRow="1" w:lastRow="0" w:firstColumn="1" w:lastColumn="0" w:noHBand="0" w:noVBand="1"/>
      </w:tblPr>
      <w:tblGrid>
        <w:gridCol w:w="1372"/>
        <w:gridCol w:w="2705"/>
        <w:gridCol w:w="6507"/>
      </w:tblGrid>
      <w:tr w:rsidR="005863DE" w:rsidRPr="00F24D27" w:rsidTr="00FC36F3">
        <w:trPr>
          <w:trHeight w:hRule="exact" w:val="327"/>
          <w:tblHeader/>
        </w:trPr>
        <w:tc>
          <w:tcPr>
            <w:tcW w:w="1926" w:type="pct"/>
            <w:gridSpan w:val="2"/>
            <w:tcBorders>
              <w:top w:val="double" w:sz="6" w:space="0" w:color="auto"/>
              <w:left w:val="double" w:sz="6" w:space="0" w:color="auto"/>
              <w:bottom w:val="double" w:sz="6" w:space="0" w:color="auto"/>
              <w:right w:val="double" w:sz="6" w:space="0" w:color="000000"/>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Category</w:t>
            </w:r>
          </w:p>
        </w:tc>
        <w:tc>
          <w:tcPr>
            <w:tcW w:w="3074" w:type="pct"/>
            <w:tcBorders>
              <w:top w:val="double" w:sz="6" w:space="0" w:color="auto"/>
              <w:left w:val="nil"/>
              <w:bottom w:val="double" w:sz="6" w:space="0" w:color="auto"/>
              <w:right w:val="double" w:sz="6" w:space="0" w:color="auto"/>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Load Combination</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A</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Without Wind</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93380D" w:rsidRDefault="005863DE" w:rsidP="00FC36F3">
            <w:pPr>
              <w:rPr>
                <w:rFonts w:cs="Times New Roman"/>
                <w:color w:val="000000"/>
                <w:sz w:val="24"/>
              </w:rPr>
            </w:pPr>
            <w:r w:rsidRPr="0093380D">
              <w:rPr>
                <w:rFonts w:cs="Times New Roman"/>
                <w:color w:val="000000"/>
                <w:sz w:val="24"/>
              </w:rPr>
              <w:t xml:space="preserve">1.4(DL+ </w:t>
            </w:r>
            <w:proofErr w:type="spellStart"/>
            <w:r w:rsidRPr="0093380D">
              <w:rPr>
                <w:rFonts w:cs="Times New Roman"/>
                <w:color w:val="000000"/>
                <w:sz w:val="24"/>
              </w:rPr>
              <w:t>DLempty</w:t>
            </w:r>
            <w:proofErr w:type="spellEnd"/>
            <w:r w:rsidRPr="0093380D">
              <w:rPr>
                <w:rFonts w:cs="Times New Roman"/>
                <w:color w:val="000000"/>
                <w:sz w:val="24"/>
              </w:rPr>
              <w:t xml:space="preserve"> + </w:t>
            </w:r>
            <w:proofErr w:type="spellStart"/>
            <w:r w:rsidRPr="0093380D">
              <w:rPr>
                <w:rFonts w:cs="Times New Roman"/>
                <w:color w:val="000000"/>
                <w:sz w:val="24"/>
              </w:rPr>
              <w:t>LLop</w:t>
            </w:r>
            <w:proofErr w:type="spellEnd"/>
            <w:r w:rsidRPr="0093380D">
              <w:rPr>
                <w:rFonts w:cs="Times New Roman"/>
                <w:color w:val="000000"/>
                <w:sz w:val="24"/>
              </w:rPr>
              <w:t>)</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4"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tcPr>
          <w:p w:rsidR="005863DE" w:rsidRPr="0093380D" w:rsidRDefault="005863DE" w:rsidP="00FC36F3">
            <w:pPr>
              <w:jc w:val="center"/>
              <w:rPr>
                <w:rFonts w:cs="Times New Roman"/>
                <w:color w:val="000000"/>
                <w:sz w:val="24"/>
              </w:rPr>
            </w:pPr>
          </w:p>
        </w:tc>
        <w:tc>
          <w:tcPr>
            <w:tcW w:w="3074" w:type="pct"/>
            <w:tcBorders>
              <w:top w:val="single" w:sz="4" w:space="0" w:color="auto"/>
              <w:left w:val="nil"/>
              <w:bottom w:val="double" w:sz="6" w:space="0" w:color="auto"/>
              <w:right w:val="double" w:sz="6" w:space="0" w:color="auto"/>
            </w:tcBorders>
            <w:shd w:val="clear" w:color="auto" w:fill="auto"/>
            <w:noWrap/>
            <w:vAlign w:val="bottom"/>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r>
              <w:rPr>
                <w:rFonts w:cs="Times New Roman"/>
                <w:color w:val="000000"/>
                <w:sz w:val="24"/>
              </w:rPr>
              <w:t>+ 0.5S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 Wind</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w:t>
            </w:r>
            <w:proofErr w:type="spellStart"/>
            <w:r w:rsidRPr="00C31F06">
              <w:rPr>
                <w:rFonts w:cs="Times New Roman"/>
                <w:color w:val="000000"/>
                <w:sz w:val="24"/>
              </w:rPr>
              <w:t>LLop</w:t>
            </w:r>
            <w:proofErr w:type="spellEnd"/>
            <w:r w:rsidRPr="00C31F06">
              <w:rPr>
                <w:rFonts w:cs="Times New Roman"/>
                <w:color w:val="000000"/>
                <w:sz w:val="24"/>
              </w:rPr>
              <w:t xml:space="preserve"> ± FR + TL) + </w:t>
            </w:r>
            <w:bookmarkStart w:id="195" w:name="OLE_LINK22"/>
            <w:r w:rsidRPr="00C31F06">
              <w:rPr>
                <w:rFonts w:cs="Times New Roman"/>
                <w:color w:val="000000"/>
                <w:sz w:val="24"/>
              </w:rPr>
              <w:t xml:space="preserve">1.0LL </w:t>
            </w:r>
            <w:bookmarkEnd w:id="195"/>
            <w:r w:rsidRPr="00C31F06">
              <w:rPr>
                <w:rFonts w:cs="Times New Roman"/>
                <w:color w:val="000000"/>
                <w:sz w:val="24"/>
              </w:rPr>
              <w:t>± 1.6WL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Pr>
                <w:rFonts w:cs="Times New Roman"/>
                <w:color w:val="000000"/>
                <w:sz w:val="24"/>
              </w:rPr>
              <w:t>DLempty</w:t>
            </w:r>
            <w:proofErr w:type="spellEnd"/>
            <w:r>
              <w:rPr>
                <w:rFonts w:cs="Times New Roman"/>
                <w:color w:val="000000"/>
                <w:sz w:val="24"/>
              </w:rPr>
              <w:t xml:space="preserve"> + </w:t>
            </w:r>
            <w:proofErr w:type="spellStart"/>
            <w:r>
              <w:rPr>
                <w:rFonts w:cs="Times New Roman"/>
                <w:color w:val="000000"/>
                <w:sz w:val="24"/>
              </w:rPr>
              <w:t>LLop</w:t>
            </w:r>
            <w:proofErr w:type="spellEnd"/>
            <w:r>
              <w:rPr>
                <w:rFonts w:cs="Times New Roman"/>
                <w:color w:val="000000"/>
                <w:sz w:val="24"/>
              </w:rPr>
              <w:t xml:space="preserve"> ± FR + TL) ± 0.8</w:t>
            </w:r>
            <w:r w:rsidRPr="00B220F1">
              <w:rPr>
                <w:rFonts w:cs="Times New Roman"/>
                <w:color w:val="000000"/>
                <w:sz w:val="24"/>
              </w:rPr>
              <w:t>WL</w:t>
            </w:r>
            <w:r>
              <w:rPr>
                <w:rFonts w:cs="Times New Roman"/>
                <w:color w:val="000000"/>
                <w:sz w:val="24"/>
              </w:rPr>
              <w:t xml:space="preserve"> + 1.6S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Pr>
                <w:rFonts w:cs="Times New Roman"/>
                <w:color w:val="000000"/>
                <w:sz w:val="24"/>
              </w:rPr>
              <w:t xml:space="preserve"> ±</w:t>
            </w:r>
            <w:r w:rsidRPr="00B220F1">
              <w:rPr>
                <w:rFonts w:cs="Times New Roman"/>
                <w:color w:val="000000"/>
                <w:sz w:val="24"/>
              </w:rPr>
              <w:t xml:space="preserve"> FR + TL)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B</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Test</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Test ) + 1.0LL ± 1.6(0.25WL)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Test ) + 1.6LL</w:t>
            </w:r>
            <w:r w:rsidRPr="00C31F06">
              <w:rPr>
                <w:rFonts w:cs="Times New Roman"/>
                <w:color w:val="000000"/>
                <w:sz w:val="24"/>
              </w:rPr>
              <w:t xml:space="preserve">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Test ) ± 1.</w:t>
            </w:r>
            <w:r>
              <w:rPr>
                <w:rFonts w:cs="Times New Roman"/>
                <w:color w:val="000000"/>
                <w:sz w:val="24"/>
              </w:rPr>
              <w:t>6</w:t>
            </w:r>
            <w:r w:rsidRPr="00B220F1">
              <w:rPr>
                <w:rFonts w:cs="Times New Roman"/>
                <w:color w:val="000000"/>
                <w:sz w:val="24"/>
              </w:rPr>
              <w:t>(</w:t>
            </w:r>
            <w:r>
              <w:rPr>
                <w:rFonts w:cs="Times New Roman"/>
                <w:color w:val="000000"/>
                <w:sz w:val="24"/>
              </w:rPr>
              <w:t>0.25</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C</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Erection</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+ 1.0LL ± </w:t>
            </w:r>
            <w:r>
              <w:rPr>
                <w:rFonts w:cs="Times New Roman"/>
                <w:color w:val="000000"/>
                <w:sz w:val="24"/>
              </w:rPr>
              <w:t>0.8</w:t>
            </w:r>
            <w:r w:rsidRPr="00B220F1">
              <w:rPr>
                <w:rFonts w:cs="Times New Roman"/>
                <w:color w:val="000000"/>
                <w:sz w:val="24"/>
              </w:rPr>
              <w:t>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ER)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D</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Earthquake</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TL) + 1.0LL ± 1.0EQ</w:t>
            </w:r>
            <w:r>
              <w:rPr>
                <w:rFonts w:cs="Times New Roman"/>
                <w:color w:val="000000"/>
                <w:sz w:val="24"/>
              </w:rPr>
              <w:t xml:space="preserve"> </w:t>
            </w:r>
            <w:r w:rsidRPr="00C31F06">
              <w:rPr>
                <w:rFonts w:cs="Times New Roman"/>
                <w:color w:val="000000"/>
                <w:sz w:val="24"/>
              </w:rPr>
              <w:t>+ 0.</w:t>
            </w:r>
            <w:r>
              <w:rPr>
                <w:rFonts w:cs="Times New Roman"/>
                <w:color w:val="000000"/>
                <w:sz w:val="24"/>
              </w:rPr>
              <w:t>2</w:t>
            </w:r>
            <w:r w:rsidRPr="00C31F06">
              <w:rPr>
                <w:rFonts w:cs="Times New Roman"/>
                <w:color w:val="000000"/>
                <w:sz w:val="24"/>
              </w:rPr>
              <w:t>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2D66C5"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2D66C5"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TL) ± 1.0EQ</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E</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Maintenance</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+ 1.0LL ± </w:t>
            </w:r>
            <w:r>
              <w:rPr>
                <w:rFonts w:cs="Times New Roman"/>
                <w:color w:val="000000"/>
                <w:sz w:val="24"/>
              </w:rPr>
              <w:t>1.6</w:t>
            </w:r>
            <w:r w:rsidRPr="00B220F1">
              <w:rPr>
                <w:rFonts w:cs="Times New Roman"/>
                <w:color w:val="000000"/>
                <w:sz w:val="24"/>
              </w:rPr>
              <w:t>(0.25WL)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+ 1.6(LL)</w:t>
            </w:r>
          </w:p>
        </w:tc>
      </w:tr>
      <w:tr w:rsidR="005863DE" w:rsidRPr="00F24D27"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ML) ± 1.</w:t>
            </w:r>
            <w:r>
              <w:rPr>
                <w:rFonts w:cs="Times New Roman"/>
                <w:color w:val="000000"/>
                <w:sz w:val="24"/>
              </w:rPr>
              <w:t>6</w:t>
            </w:r>
            <w:r w:rsidRPr="00B220F1">
              <w:rPr>
                <w:rFonts w:cs="Times New Roman"/>
                <w:color w:val="000000"/>
                <w:sz w:val="24"/>
              </w:rPr>
              <w:t>(0.25WL)</w:t>
            </w:r>
          </w:p>
        </w:tc>
      </w:tr>
    </w:tbl>
    <w:p w:rsidR="00393FE3" w:rsidRPr="00393FE3" w:rsidRDefault="00393FE3" w:rsidP="00393FE3">
      <w:pPr>
        <w:keepNext/>
        <w:widowControl w:val="0"/>
        <w:spacing w:before="240" w:after="240"/>
        <w:jc w:val="both"/>
        <w:outlineLvl w:val="0"/>
        <w:rPr>
          <w:rFonts w:ascii="Arial" w:hAnsi="Arial"/>
          <w:b/>
          <w:bCs/>
          <w:caps/>
          <w:kern w:val="28"/>
          <w:sz w:val="24"/>
        </w:rPr>
      </w:pPr>
      <w:bookmarkStart w:id="196" w:name="_Toc132790373"/>
      <w:bookmarkStart w:id="197" w:name="_Toc142207538"/>
    </w:p>
    <w:p w:rsidR="005863DE" w:rsidRPr="00A630FE" w:rsidRDefault="005863DE" w:rsidP="005863DE">
      <w:pPr>
        <w:keepNext/>
        <w:widowControl w:val="0"/>
        <w:numPr>
          <w:ilvl w:val="0"/>
          <w:numId w:val="1"/>
        </w:numPr>
        <w:spacing w:before="240" w:after="240"/>
        <w:jc w:val="both"/>
        <w:outlineLvl w:val="0"/>
        <w:rPr>
          <w:rFonts w:ascii="Arial" w:hAnsi="Arial"/>
          <w:b/>
          <w:bCs/>
          <w:caps/>
          <w:kern w:val="28"/>
          <w:sz w:val="24"/>
        </w:rPr>
      </w:pPr>
      <w:bookmarkStart w:id="198" w:name="_Toc146016544"/>
      <w:r w:rsidRPr="00C91907">
        <w:rPr>
          <w:rFonts w:ascii="Arial" w:hAnsi="Arial"/>
          <w:b/>
          <w:bCs/>
          <w:caps/>
          <w:kern w:val="28"/>
          <w:sz w:val="24"/>
        </w:rPr>
        <w:t>STRUCTURE ANALYSIS AND DESIGN</w:t>
      </w:r>
      <w:bookmarkEnd w:id="196"/>
      <w:bookmarkEnd w:id="197"/>
      <w:bookmarkEnd w:id="198"/>
    </w:p>
    <w:p w:rsidR="005863DE" w:rsidRDefault="005863DE" w:rsidP="005863DE">
      <w:pPr>
        <w:widowControl w:val="0"/>
        <w:snapToGrid w:val="0"/>
        <w:spacing w:before="240" w:after="240"/>
        <w:ind w:left="709"/>
        <w:jc w:val="both"/>
        <w:rPr>
          <w:rFonts w:asciiTheme="minorBidi" w:hAnsiTheme="minorBidi" w:cstheme="minorBidi"/>
          <w:lang w:val="en-GB"/>
        </w:rPr>
      </w:pPr>
      <w:r w:rsidRPr="00C91907">
        <w:rPr>
          <w:rFonts w:asciiTheme="minorBidi" w:hAnsiTheme="minorBidi" w:cstheme="minorBidi"/>
          <w:lang w:val="en-GB"/>
        </w:rPr>
        <w:t xml:space="preserve">The steel structure is checked in accordance with LRFD method. Frame analysis and </w:t>
      </w:r>
      <w:r>
        <w:rPr>
          <w:rFonts w:asciiTheme="minorBidi" w:hAnsiTheme="minorBidi" w:cstheme="minorBidi"/>
          <w:lang w:val="en-GB"/>
        </w:rPr>
        <w:t>s</w:t>
      </w:r>
      <w:r w:rsidRPr="00C91907">
        <w:rPr>
          <w:rFonts w:asciiTheme="minorBidi" w:hAnsiTheme="minorBidi" w:cstheme="minorBidi"/>
          <w:lang w:val="en-GB"/>
        </w:rPr>
        <w:t>tructural checks are based on the 3D model that covers all the Load Combinations.</w:t>
      </w:r>
    </w:p>
    <w:p w:rsidR="00F54A36" w:rsidRDefault="0044353B" w:rsidP="00F54A36">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pict>
          <v:shape id="_x0000_i1033" type="#_x0000_t75" style="width:424.55pt;height:222.8pt">
            <v:imagedata r:id="rId19" o:title="Capture"/>
          </v:shape>
        </w:pict>
      </w:r>
    </w:p>
    <w:p w:rsidR="00F54A36" w:rsidRPr="008C6737" w:rsidRDefault="000F40F0" w:rsidP="000F40F0">
      <w:pPr>
        <w:jc w:val="center"/>
        <w:rPr>
          <w:rFonts w:ascii="Arial"/>
          <w:color w:val="000000" w:themeColor="text1"/>
          <w:rtl/>
          <w:lang w:bidi="en-US"/>
        </w:rPr>
      </w:pPr>
      <w:r w:rsidRPr="008C6737">
        <w:rPr>
          <w:color w:val="000000" w:themeColor="text1"/>
        </w:rPr>
        <w:t xml:space="preserve">Figure </w:t>
      </w:r>
      <w:proofErr w:type="gramStart"/>
      <w:r w:rsidRPr="008C6737">
        <w:rPr>
          <w:color w:val="000000" w:themeColor="text1"/>
        </w:rPr>
        <w:t>4 :</w:t>
      </w:r>
      <w:proofErr w:type="gramEnd"/>
      <w:r w:rsidRPr="008C6737">
        <w:rPr>
          <w:color w:val="000000" w:themeColor="text1"/>
        </w:rPr>
        <w:t xml:space="preserve">  </w:t>
      </w:r>
      <w:r w:rsidR="00F54A36" w:rsidRPr="008C6737">
        <w:rPr>
          <w:color w:val="000000" w:themeColor="text1"/>
        </w:rPr>
        <w:t>3D View of ETABS Model</w:t>
      </w:r>
    </w:p>
    <w:p w:rsidR="00EE3328" w:rsidRDefault="00EE3328" w:rsidP="00F54A36">
      <w:pPr>
        <w:jc w:val="center"/>
        <w:rPr>
          <w:rFonts w:ascii="Cambria" w:eastAsia="Arial" w:hAnsi="Cambria"/>
          <w:b/>
          <w:bCs/>
          <w:color w:val="000000" w:themeColor="text1"/>
          <w:sz w:val="18"/>
          <w:szCs w:val="18"/>
          <w:lang w:bidi="en-US"/>
        </w:rPr>
      </w:pPr>
    </w:p>
    <w:p w:rsidR="00F54A36" w:rsidRDefault="0044353B" w:rsidP="00F54A36">
      <w:pPr>
        <w:jc w:val="center"/>
        <w:rPr>
          <w:rFonts w:ascii="Cambria" w:eastAsia="Arial" w:hAnsi="Cambria"/>
          <w:b/>
          <w:bCs/>
          <w:color w:val="000000" w:themeColor="text1"/>
          <w:sz w:val="18"/>
          <w:szCs w:val="18"/>
          <w:lang w:bidi="en-US"/>
        </w:rPr>
      </w:pPr>
      <w:r>
        <w:rPr>
          <w:rFonts w:ascii="Cambria" w:eastAsia="Arial" w:hAnsi="Cambria"/>
          <w:b/>
          <w:bCs/>
          <w:color w:val="000000" w:themeColor="text1"/>
          <w:sz w:val="18"/>
          <w:szCs w:val="18"/>
          <w:lang w:bidi="en-US"/>
        </w:rPr>
        <w:pict>
          <v:shape id="_x0000_i1034" type="#_x0000_t75" style="width:417.05pt;height:223.45pt">
            <v:imagedata r:id="rId20" o:title="Capture"/>
          </v:shape>
        </w:pict>
      </w:r>
    </w:p>
    <w:p w:rsidR="00F54A36" w:rsidRPr="008C6737" w:rsidRDefault="00F6343E" w:rsidP="000F40F0">
      <w:pPr>
        <w:jc w:val="center"/>
        <w:rPr>
          <w:color w:val="000000" w:themeColor="text1"/>
        </w:rPr>
      </w:pPr>
      <w:r w:rsidRPr="008C6737">
        <w:rPr>
          <w:color w:val="000000" w:themeColor="text1"/>
        </w:rPr>
        <w:t xml:space="preserve">Figure </w:t>
      </w:r>
      <w:proofErr w:type="gramStart"/>
      <w:r w:rsidR="000F40F0" w:rsidRPr="008C6737">
        <w:rPr>
          <w:color w:val="000000" w:themeColor="text1"/>
        </w:rPr>
        <w:t>5</w:t>
      </w:r>
      <w:r w:rsidRPr="008C6737">
        <w:rPr>
          <w:color w:val="000000" w:themeColor="text1"/>
        </w:rPr>
        <w:t xml:space="preserve"> :</w:t>
      </w:r>
      <w:r w:rsidR="00F54A36" w:rsidRPr="008C6737">
        <w:rPr>
          <w:color w:val="000000" w:themeColor="text1"/>
        </w:rPr>
        <w:t>Plan</w:t>
      </w:r>
      <w:proofErr w:type="gramEnd"/>
      <w:r w:rsidR="00F54A36" w:rsidRPr="008C6737">
        <w:rPr>
          <w:color w:val="000000" w:themeColor="text1"/>
        </w:rPr>
        <w:t xml:space="preserve"> View</w:t>
      </w:r>
    </w:p>
    <w:p w:rsidR="0063596B" w:rsidRDefault="0063596B" w:rsidP="0063596B">
      <w:pPr>
        <w:keepNext/>
        <w:widowControl w:val="0"/>
        <w:spacing w:before="240" w:after="240"/>
        <w:ind w:left="720"/>
        <w:jc w:val="both"/>
        <w:outlineLvl w:val="0"/>
        <w:rPr>
          <w:rFonts w:ascii="Arial" w:hAnsi="Arial"/>
          <w:b/>
          <w:bCs/>
          <w:caps/>
          <w:kern w:val="28"/>
          <w:sz w:val="24"/>
        </w:rPr>
      </w:pPr>
      <w:bookmarkStart w:id="199" w:name="_Toc308266427"/>
      <w:bookmarkStart w:id="200" w:name="_Toc475973406"/>
      <w:bookmarkStart w:id="201" w:name="_Toc39312748"/>
      <w:bookmarkStart w:id="202" w:name="_Toc43881125"/>
      <w:bookmarkStart w:id="203" w:name="_Toc90214158"/>
      <w:bookmarkStart w:id="204" w:name="_Toc132790375"/>
      <w:bookmarkStart w:id="205" w:name="_Toc142207539"/>
      <w:bookmarkStart w:id="206" w:name="OLE_LINK100"/>
      <w:bookmarkStart w:id="207" w:name="OLE_LINK101"/>
    </w:p>
    <w:p w:rsidR="00F54A36" w:rsidRPr="00544E5F" w:rsidRDefault="00F54A36" w:rsidP="00F54A36">
      <w:pPr>
        <w:keepNext/>
        <w:widowControl w:val="0"/>
        <w:numPr>
          <w:ilvl w:val="0"/>
          <w:numId w:val="1"/>
        </w:numPr>
        <w:spacing w:before="240" w:after="240"/>
        <w:jc w:val="both"/>
        <w:outlineLvl w:val="0"/>
        <w:rPr>
          <w:rFonts w:ascii="Arial" w:hAnsi="Arial"/>
          <w:b/>
          <w:bCs/>
          <w:caps/>
          <w:kern w:val="28"/>
          <w:sz w:val="24"/>
        </w:rPr>
      </w:pPr>
      <w:bookmarkStart w:id="208" w:name="_Toc146016545"/>
      <w:r w:rsidRPr="00544E5F">
        <w:rPr>
          <w:rFonts w:ascii="Arial" w:hAnsi="Arial"/>
          <w:b/>
          <w:bCs/>
          <w:caps/>
          <w:kern w:val="28"/>
          <w:sz w:val="24"/>
        </w:rPr>
        <w:t>Structural Design Results</w:t>
      </w:r>
      <w:bookmarkEnd w:id="199"/>
      <w:bookmarkEnd w:id="200"/>
      <w:bookmarkEnd w:id="201"/>
      <w:bookmarkEnd w:id="202"/>
      <w:bookmarkEnd w:id="203"/>
      <w:bookmarkEnd w:id="204"/>
      <w:bookmarkEnd w:id="205"/>
      <w:bookmarkEnd w:id="208"/>
    </w:p>
    <w:p w:rsidR="00F54A36" w:rsidRDefault="00F54A36" w:rsidP="00905E9F">
      <w:pPr>
        <w:widowControl w:val="0"/>
        <w:snapToGrid w:val="0"/>
        <w:spacing w:before="240" w:after="240"/>
        <w:ind w:left="709"/>
        <w:rPr>
          <w:rFonts w:asciiTheme="minorBidi" w:hAnsiTheme="minorBidi" w:cstheme="minorBidi"/>
          <w:lang w:val="en-GB"/>
        </w:rPr>
      </w:pPr>
      <w:r w:rsidRPr="00544E5F">
        <w:rPr>
          <w:rFonts w:asciiTheme="minorBidi" w:hAnsiTheme="minorBidi" w:cstheme="minorBidi"/>
          <w:lang w:val="en-GB"/>
        </w:rPr>
        <w:t>The design of these elements is done by software facilities according to Code ACI-318-14. Summary of the results for columns and beams design is shown in the following figures.</w:t>
      </w:r>
    </w:p>
    <w:bookmarkEnd w:id="206"/>
    <w:bookmarkEnd w:id="207"/>
    <w:p w:rsidR="00ED202D" w:rsidRDefault="0044353B" w:rsidP="00905E9F">
      <w:pPr>
        <w:widowControl w:val="0"/>
        <w:snapToGrid w:val="0"/>
        <w:spacing w:before="240" w:after="240"/>
        <w:ind w:left="709"/>
        <w:rPr>
          <w:rFonts w:asciiTheme="minorBidi" w:hAnsiTheme="minorBidi" w:cstheme="minorBidi"/>
          <w:lang w:val="en-GB"/>
        </w:rPr>
      </w:pPr>
      <w:r>
        <w:rPr>
          <w:rFonts w:asciiTheme="minorBidi" w:hAnsiTheme="minorBidi" w:cstheme="minorBidi"/>
          <w:lang w:val="en-GB"/>
        </w:rPr>
        <w:pict>
          <v:shape id="_x0000_i1035" type="#_x0000_t75" style="width:453.75pt;height:201.75pt">
            <v:imagedata r:id="rId21" o:title="Capture"/>
          </v:shape>
        </w:pict>
      </w:r>
    </w:p>
    <w:p w:rsidR="00F54A36" w:rsidRPr="008C6737" w:rsidRDefault="00F6343E" w:rsidP="000F40F0">
      <w:pPr>
        <w:jc w:val="center"/>
        <w:rPr>
          <w:color w:val="000000" w:themeColor="text1"/>
        </w:rPr>
      </w:pPr>
      <w:r w:rsidRPr="008C6737">
        <w:rPr>
          <w:color w:val="000000" w:themeColor="text1"/>
        </w:rPr>
        <w:t xml:space="preserve">Figure </w:t>
      </w:r>
      <w:proofErr w:type="gramStart"/>
      <w:r w:rsidR="000F40F0" w:rsidRPr="008C6737">
        <w:rPr>
          <w:color w:val="000000" w:themeColor="text1"/>
        </w:rPr>
        <w:t>6</w:t>
      </w:r>
      <w:r w:rsidRPr="008C6737">
        <w:rPr>
          <w:color w:val="000000" w:themeColor="text1"/>
        </w:rPr>
        <w:t xml:space="preserve"> :</w:t>
      </w:r>
      <w:r w:rsidR="00F54A36" w:rsidRPr="008C6737">
        <w:rPr>
          <w:color w:val="000000" w:themeColor="text1"/>
        </w:rPr>
        <w:t>Ratio</w:t>
      </w:r>
      <w:proofErr w:type="gramEnd"/>
      <w:r w:rsidR="00F54A36" w:rsidRPr="008C6737">
        <w:rPr>
          <w:color w:val="000000" w:themeColor="text1"/>
        </w:rPr>
        <w:t xml:space="preserve"> Check</w:t>
      </w:r>
    </w:p>
    <w:p w:rsidR="00F54A36" w:rsidRDefault="00F54A36" w:rsidP="00F54A36">
      <w:pPr>
        <w:widowControl w:val="0"/>
        <w:snapToGrid w:val="0"/>
        <w:spacing w:before="240" w:after="240"/>
        <w:ind w:left="709"/>
        <w:jc w:val="both"/>
        <w:rPr>
          <w:rFonts w:asciiTheme="minorBidi" w:hAnsiTheme="minorBidi" w:cstheme="minorBidi"/>
          <w:lang w:val="en-GB"/>
        </w:rPr>
      </w:pPr>
      <w:r w:rsidRPr="008212D6">
        <w:rPr>
          <w:rFonts w:asciiTheme="minorBidi" w:hAnsiTheme="minorBidi" w:cstheme="minorBidi"/>
          <w:lang w:val="en-GB"/>
        </w:rPr>
        <w:t>For all elements D/C ratio shall be ≤ 1</w:t>
      </w:r>
      <w:r>
        <w:rPr>
          <w:rFonts w:asciiTheme="minorBidi" w:hAnsiTheme="minorBidi" w:cstheme="minorBidi"/>
          <w:lang w:val="en-GB"/>
        </w:rPr>
        <w:t xml:space="preserve">, according </w:t>
      </w:r>
      <w:r w:rsidRPr="008212D6">
        <w:rPr>
          <w:rFonts w:asciiTheme="minorBidi" w:hAnsiTheme="minorBidi" w:cstheme="minorBidi"/>
          <w:lang w:val="en-GB"/>
        </w:rPr>
        <w:t xml:space="preserve">to above output all elements are ok. </w:t>
      </w:r>
    </w:p>
    <w:p w:rsidR="00ED202D" w:rsidRDefault="00ED202D" w:rsidP="00ED202D">
      <w:pPr>
        <w:widowControl w:val="0"/>
        <w:snapToGrid w:val="0"/>
        <w:spacing w:before="240" w:after="240"/>
        <w:ind w:left="709"/>
        <w:jc w:val="both"/>
        <w:rPr>
          <w:rFonts w:asciiTheme="minorBidi" w:hAnsiTheme="minorBidi" w:cstheme="minorBidi"/>
          <w:lang w:val="en-GB"/>
        </w:rPr>
      </w:pPr>
    </w:p>
    <w:p w:rsidR="00ED202D" w:rsidRPr="00FF5BF7" w:rsidRDefault="00ED202D" w:rsidP="00ED202D">
      <w:pPr>
        <w:keepNext/>
        <w:widowControl w:val="0"/>
        <w:numPr>
          <w:ilvl w:val="0"/>
          <w:numId w:val="1"/>
        </w:numPr>
        <w:spacing w:before="240" w:after="240"/>
        <w:jc w:val="both"/>
        <w:outlineLvl w:val="0"/>
        <w:rPr>
          <w:rFonts w:ascii="Arial" w:hAnsi="Arial"/>
          <w:b/>
          <w:bCs/>
          <w:caps/>
          <w:kern w:val="28"/>
          <w:sz w:val="24"/>
        </w:rPr>
      </w:pPr>
      <w:bookmarkStart w:id="209" w:name="_Toc410054329"/>
      <w:bookmarkStart w:id="210" w:name="_Toc32057659"/>
      <w:bookmarkStart w:id="211" w:name="_Toc61165828"/>
      <w:bookmarkStart w:id="212" w:name="_Toc142207540"/>
      <w:bookmarkStart w:id="213" w:name="_Toc146016546"/>
      <w:r w:rsidRPr="00FF5BF7">
        <w:rPr>
          <w:rFonts w:ascii="Arial" w:hAnsi="Arial"/>
          <w:b/>
          <w:bCs/>
          <w:caps/>
          <w:kern w:val="28"/>
          <w:sz w:val="24"/>
        </w:rPr>
        <w:t>DRIFT CONTROL</w:t>
      </w:r>
      <w:bookmarkEnd w:id="209"/>
      <w:bookmarkEnd w:id="210"/>
      <w:bookmarkEnd w:id="211"/>
      <w:bookmarkEnd w:id="212"/>
      <w:bookmarkEnd w:id="213"/>
    </w:p>
    <w:p w:rsidR="00E3004D" w:rsidRPr="00E3004D" w:rsidRDefault="00E3004D" w:rsidP="0064217C">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t>According to “</w:t>
      </w:r>
      <w:bookmarkStart w:id="214" w:name="OLE_LINK117"/>
      <w:bookmarkStart w:id="215" w:name="OLE_LINK118"/>
      <w:r>
        <w:rPr>
          <w:rFonts w:asciiTheme="minorBidi" w:hAnsiTheme="minorBidi" w:cstheme="minorBidi"/>
          <w:lang w:val="en-GB"/>
        </w:rPr>
        <w:t>Iranian Seismic Design Code for Petroleum Facilities (Pub.038-3</w:t>
      </w:r>
      <w:r>
        <w:rPr>
          <w:rFonts w:asciiTheme="minorBidi" w:hAnsiTheme="minorBidi" w:cstheme="minorBidi"/>
          <w:vertAlign w:val="superscript"/>
          <w:lang w:val="en-GB"/>
        </w:rPr>
        <w:t>rd</w:t>
      </w:r>
      <w:r>
        <w:rPr>
          <w:rFonts w:asciiTheme="minorBidi" w:hAnsiTheme="minorBidi" w:cstheme="minorBidi"/>
          <w:lang w:val="en-GB"/>
        </w:rPr>
        <w:t xml:space="preserve"> edition)</w:t>
      </w:r>
      <w:r w:rsidRPr="00E3004D">
        <w:rPr>
          <w:rFonts w:asciiTheme="minorBidi" w:hAnsiTheme="minorBidi" w:cstheme="minorBidi"/>
          <w:lang w:val="en-GB"/>
        </w:rPr>
        <w:t xml:space="preserve">” </w:t>
      </w:r>
      <w:bookmarkEnd w:id="214"/>
      <w:bookmarkEnd w:id="215"/>
      <w:r w:rsidR="00F60017">
        <w:rPr>
          <w:rFonts w:asciiTheme="minorBidi" w:hAnsiTheme="minorBidi" w:cstheme="minorBidi"/>
          <w:lang w:val="en-GB"/>
        </w:rPr>
        <w:t xml:space="preserve">      </w:t>
      </w:r>
      <w:r>
        <w:rPr>
          <w:rFonts w:asciiTheme="minorBidi" w:hAnsiTheme="minorBidi" w:cstheme="minorBidi"/>
          <w:lang w:val="en-GB"/>
        </w:rPr>
        <w:t>T</w:t>
      </w:r>
      <w:r w:rsidR="00D838C8">
        <w:rPr>
          <w:rFonts w:asciiTheme="minorBidi" w:hAnsiTheme="minorBidi" w:cstheme="minorBidi"/>
          <w:lang w:val="en-GB"/>
        </w:rPr>
        <w:t>able 4-8</w:t>
      </w:r>
      <w:r w:rsidRPr="00E3004D">
        <w:rPr>
          <w:rFonts w:asciiTheme="minorBidi" w:hAnsiTheme="minorBidi" w:cstheme="minorBidi"/>
          <w:lang w:val="en-GB"/>
        </w:rPr>
        <w:t>,</w:t>
      </w:r>
      <w:r w:rsidR="00CB00CD">
        <w:rPr>
          <w:rFonts w:asciiTheme="minorBidi" w:hAnsiTheme="minorBidi" w:cstheme="minorBidi"/>
          <w:lang w:val="en-GB"/>
        </w:rPr>
        <w:t xml:space="preserve"> </w:t>
      </w:r>
      <w:r w:rsidRPr="00E3004D">
        <w:rPr>
          <w:rFonts w:asciiTheme="minorBidi" w:hAnsiTheme="minorBidi" w:cstheme="minorBidi"/>
          <w:lang w:val="en-GB"/>
        </w:rPr>
        <w:t>drift shall not exceed 0.0</w:t>
      </w:r>
      <w:r w:rsidR="0064217C">
        <w:rPr>
          <w:rFonts w:asciiTheme="minorBidi" w:hAnsiTheme="minorBidi" w:cstheme="minorBidi"/>
          <w:lang w:val="en-GB"/>
        </w:rPr>
        <w:t>2</w:t>
      </w:r>
      <w:r w:rsidR="008E6C2E">
        <w:rPr>
          <w:rFonts w:asciiTheme="minorBidi" w:hAnsiTheme="minorBidi" w:cstheme="minorBidi"/>
          <w:lang w:val="en-GB"/>
        </w:rPr>
        <w:t>.</w:t>
      </w:r>
    </w:p>
    <w:p w:rsidR="00E3004D" w:rsidRDefault="00E3004D" w:rsidP="00E3004D">
      <w:pPr>
        <w:widowControl w:val="0"/>
        <w:snapToGrid w:val="0"/>
        <w:spacing w:before="240" w:after="240"/>
        <w:ind w:left="709"/>
        <w:jc w:val="center"/>
        <w:rPr>
          <w:rFonts w:asciiTheme="minorBidi" w:hAnsiTheme="minorBidi" w:cstheme="minorBidi"/>
          <w:rtl/>
          <w:lang w:val="en-GB"/>
        </w:rPr>
      </w:pPr>
      <w:r>
        <w:rPr>
          <w:noProof/>
        </w:rPr>
        <w:drawing>
          <wp:inline distT="0" distB="0" distL="0" distR="0" wp14:anchorId="03120E3C" wp14:editId="66B8C0E7">
            <wp:extent cx="3188970" cy="148441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8685" cy="1498247"/>
                    </a:xfrm>
                    <a:prstGeom prst="rect">
                      <a:avLst/>
                    </a:prstGeom>
                    <a:noFill/>
                    <a:ln>
                      <a:noFill/>
                    </a:ln>
                  </pic:spPr>
                </pic:pic>
              </a:graphicData>
            </a:graphic>
          </wp:inline>
        </w:drawing>
      </w:r>
    </w:p>
    <w:p w:rsidR="00E3004D" w:rsidRDefault="00E3004D" w:rsidP="00F33A24">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lastRenderedPageBreak/>
        <w:t xml:space="preserve">The deflection at level </w:t>
      </w:r>
      <w:r w:rsidR="00F33A24">
        <w:rPr>
          <w:rFonts w:asciiTheme="minorBidi" w:hAnsiTheme="minorBidi" w:cstheme="minorBidi"/>
          <w:lang w:val="en-GB"/>
        </w:rPr>
        <w:t>X</w:t>
      </w:r>
      <w:r w:rsidRPr="00E3004D">
        <w:rPr>
          <w:rFonts w:asciiTheme="minorBidi" w:hAnsiTheme="minorBidi" w:cstheme="minorBidi"/>
          <w:lang w:val="en-GB"/>
        </w:rPr>
        <w:t xml:space="preserve"> (</w:t>
      </w:r>
      <m:oMath>
        <m:sSub>
          <m:sSubPr>
            <m:ctrlPr>
              <w:rPr>
                <w:rFonts w:ascii="Cambria Math" w:hAnsi="Cambria Math" w:cstheme="minorBidi"/>
                <w:lang w:val="en-GB"/>
              </w:rPr>
            </m:ctrlPr>
          </m:sSubPr>
          <m:e>
            <m:r>
              <m:rPr>
                <m:sty m:val="p"/>
              </m:rPr>
              <w:rPr>
                <w:rFonts w:ascii="Cambria Math" w:hAnsi="Cambria Math" w:cstheme="minorBidi"/>
                <w:lang w:val="en-GB"/>
              </w:rPr>
              <m:t>δ</m:t>
            </m:r>
          </m:e>
          <m:sub>
            <m:r>
              <m:rPr>
                <m:sty m:val="p"/>
              </m:rPr>
              <w:rPr>
                <w:rFonts w:ascii="Cambria Math" w:hAnsi="Cambria Math" w:cstheme="minorBidi"/>
                <w:lang w:val="en-GB"/>
              </w:rPr>
              <m:t>x</m:t>
            </m:r>
          </m:sub>
        </m:sSub>
      </m:oMath>
      <w:r w:rsidRPr="00E3004D">
        <w:rPr>
          <w:rFonts w:asciiTheme="minorBidi" w:hAnsiTheme="minorBidi" w:cstheme="minorBidi"/>
          <w:lang w:val="en-GB"/>
        </w:rPr>
        <w:t xml:space="preserve">) (in. or mm) used to compute the design story drift, </w:t>
      </w:r>
      <w:r w:rsidRPr="00E3004D">
        <w:rPr>
          <w:rFonts w:asciiTheme="minorBidi" w:hAnsiTheme="minorBidi" w:cstheme="minorBidi" w:hint="eastAsia"/>
          <w:lang w:val="en-GB"/>
        </w:rPr>
        <w:t>Δ</w:t>
      </w:r>
      <w:r w:rsidRPr="00E3004D">
        <w:rPr>
          <w:rFonts w:asciiTheme="minorBidi" w:hAnsiTheme="minorBidi" w:cstheme="minorBidi"/>
          <w:lang w:val="en-GB"/>
        </w:rPr>
        <w:t>, shall be determined in accordance with the following equation:</w:t>
      </w:r>
    </w:p>
    <w:p w:rsidR="00F33A24" w:rsidRDefault="00F33A24" w:rsidP="00F33A24">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Equation 4-22 (Pub.038-3</w:t>
      </w:r>
      <w:r>
        <w:rPr>
          <w:rFonts w:asciiTheme="minorBidi" w:hAnsiTheme="minorBidi" w:cstheme="minorBidi"/>
          <w:vertAlign w:val="superscript"/>
          <w:lang w:val="en-GB"/>
        </w:rPr>
        <w:t>rd</w:t>
      </w:r>
      <w:r w:rsidR="00324E36">
        <w:rPr>
          <w:rFonts w:asciiTheme="minorBidi" w:hAnsiTheme="minorBidi" w:cstheme="minorBidi"/>
          <w:lang w:val="en-GB"/>
        </w:rPr>
        <w:t xml:space="preserve"> edition, part 4-14-1)</w:t>
      </w:r>
      <w:r>
        <w:rPr>
          <w:rFonts w:asciiTheme="minorBidi" w:hAnsiTheme="minorBidi" w:cstheme="minorBidi"/>
          <w:lang w:val="en-GB"/>
        </w:rPr>
        <w:t>:</w:t>
      </w:r>
    </w:p>
    <w:bookmarkStart w:id="216" w:name="OLE_LINK17"/>
    <w:bookmarkStart w:id="217" w:name="OLE_LINK25"/>
    <w:bookmarkStart w:id="218" w:name="OLE_LINK129"/>
    <w:bookmarkStart w:id="219" w:name="OLE_LINK130"/>
    <w:p w:rsidR="00886F7C" w:rsidRPr="00FF5BF7" w:rsidRDefault="00F909DD"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m:r>
          <w:rPr>
            <w:rFonts w:ascii="Cambria Math" w:hAnsi="Cambria Math" w:cstheme="minorBidi"/>
            <w:lang w:val="en-GB"/>
          </w:rPr>
          <m:t>=</m:t>
        </m:r>
      </m:oMath>
      <w:bookmarkEnd w:id="216"/>
      <w:bookmarkEnd w:id="217"/>
      <w:r w:rsidR="00680DFE">
        <w:rPr>
          <w:rFonts w:asciiTheme="minorBidi" w:hAnsiTheme="minorBidi" w:cstheme="minorBidi"/>
          <w:lang w:val="en-GB"/>
        </w:rPr>
        <w:t xml:space="preserve">Maximum displacement in </w:t>
      </w:r>
      <w:bookmarkStart w:id="220" w:name="OLE_LINK26"/>
      <w:bookmarkStart w:id="221" w:name="OLE_LINK27"/>
      <w:r w:rsidR="00680DFE">
        <w:rPr>
          <w:rFonts w:asciiTheme="minorBidi" w:hAnsiTheme="minorBidi" w:cstheme="minorBidi"/>
          <w:lang w:val="en-GB"/>
        </w:rPr>
        <w:t>x direction due to earthquake</w:t>
      </w:r>
      <w:bookmarkEnd w:id="220"/>
      <w:bookmarkEnd w:id="221"/>
      <w:r w:rsidR="00886F7C">
        <w:rPr>
          <w:rFonts w:asciiTheme="minorBidi" w:hAnsiTheme="minorBidi" w:cstheme="minorBidi"/>
          <w:lang w:val="en-GB"/>
        </w:rPr>
        <w:t>:</w:t>
      </w:r>
      <w:r w:rsidR="00680DFE">
        <w:rPr>
          <w:rFonts w:asciiTheme="minorBidi" w:hAnsiTheme="minorBidi" w:cstheme="minorBidi"/>
          <w:lang w:val="en-GB"/>
        </w:rPr>
        <w:t xml:space="preserve"> </w:t>
      </w:r>
      <w:r w:rsidR="00C97E67">
        <w:rPr>
          <w:rFonts w:asciiTheme="minorBidi" w:hAnsiTheme="minorBidi" w:cstheme="minorBidi"/>
          <w:lang w:val="en-GB"/>
        </w:rPr>
        <w:t>18.</w:t>
      </w:r>
      <w:r w:rsidR="00C97E67">
        <w:rPr>
          <w:rFonts w:asciiTheme="minorBidi" w:hAnsiTheme="minorBidi" w:cstheme="minorBidi"/>
        </w:rPr>
        <w:t xml:space="preserve">664 </w:t>
      </w:r>
      <w:r w:rsidR="00886F7C">
        <w:rPr>
          <w:rFonts w:asciiTheme="minorBidi" w:hAnsiTheme="minorBidi" w:cstheme="minorBidi"/>
          <w:lang w:val="en-GB"/>
        </w:rPr>
        <w:t xml:space="preserve">mm     </w:t>
      </w:r>
    </w:p>
    <w:bookmarkStart w:id="222" w:name="OLE_LINK123"/>
    <w:bookmarkStart w:id="223" w:name="OLE_LINK124"/>
    <w:bookmarkEnd w:id="218"/>
    <w:bookmarkEnd w:id="219"/>
    <w:p w:rsidR="00E3004D" w:rsidRPr="00E3004D" w:rsidRDefault="00F909DD" w:rsidP="00C97E67">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w:bookmarkStart w:id="224" w:name="OLE_LINK13"/>
            <w:bookmarkStart w:id="225" w:name="OLE_LINK16"/>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w:bookmarkEnd w:id="224"/>
            <w:bookmarkEnd w:id="225"/>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5.5×1.8664</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=8.212 </m:t>
        </m:r>
        <m:r>
          <w:rPr>
            <w:rFonts w:ascii="Cambria Math" w:hAnsi="Cambria Math" w:cstheme="minorBidi"/>
            <w:lang w:val="en-GB"/>
          </w:rPr>
          <m:t>cm</m:t>
        </m:r>
      </m:oMath>
      <w:r w:rsidR="00E3004D" w:rsidRPr="00E3004D">
        <w:rPr>
          <w:rFonts w:asciiTheme="minorBidi" w:hAnsiTheme="minorBidi" w:cstheme="minorBidi"/>
          <w:lang w:val="en-GB"/>
        </w:rPr>
        <w:t xml:space="preserve"> </w:t>
      </w:r>
      <m:oMath>
        <m:r>
          <w:rPr>
            <w:rFonts w:ascii="Cambria Math" w:hAnsi="Cambria Math" w:cstheme="minorBidi"/>
            <w:lang w:val="en-GB"/>
          </w:rPr>
          <m:t>→</m:t>
        </m:r>
      </m:oMath>
      <w:r w:rsidR="00886F7C">
        <w:rPr>
          <w:rFonts w:asciiTheme="minorBidi" w:hAnsiTheme="minorBidi" w:cstheme="minorBidi"/>
          <w:lang w:val="en-GB"/>
        </w:rPr>
        <w:t xml:space="preserve">    </w:t>
      </w:r>
      <w:r w:rsidR="00E3004D" w:rsidRPr="00E3004D">
        <w:rPr>
          <w:rFonts w:asciiTheme="minorBidi" w:hAnsiTheme="minorBidi" w:cstheme="minorBidi"/>
          <w:lang w:val="en-GB"/>
        </w:rPr>
        <w:t xml:space="preserve"> </w:t>
      </w:r>
      <m:oMath>
        <m:r>
          <m:rPr>
            <m:sty m:val="p"/>
          </m:rPr>
          <w:rPr>
            <w:rFonts w:ascii="Cambria Math" w:hAnsi="Cambria Math" w:cstheme="minorBidi"/>
            <w:lang w:val="en-GB"/>
          </w:rPr>
          <m:t>∆x=</m:t>
        </m:r>
        <m:f>
          <m:fPr>
            <m:ctrlPr>
              <w:rPr>
                <w:rFonts w:ascii="Cambria Math" w:hAnsi="Cambria Math" w:cstheme="minorBidi"/>
                <w:lang w:val="en-GB"/>
              </w:rPr>
            </m:ctrlPr>
          </m:fPr>
          <m:num>
            <m:r>
              <m:rPr>
                <m:sty m:val="p"/>
              </m:rPr>
              <w:rPr>
                <w:rFonts w:ascii="Cambria Math" w:hAnsi="Cambria Math" w:cstheme="minorBidi"/>
                <w:lang w:val="en-GB"/>
              </w:rPr>
              <m:t>8.212</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=0.0126&lt;0.02  </m:t>
        </m:r>
        <m:r>
          <w:rPr>
            <w:rFonts w:ascii="Cambria Math" w:hAnsi="Cambria Math" w:cstheme="minorBidi"/>
            <w:lang w:val="en-GB"/>
          </w:rPr>
          <m:t>ok</m:t>
        </m:r>
        <m:r>
          <m:rPr>
            <m:sty m:val="p"/>
          </m:rPr>
          <w:rPr>
            <w:rFonts w:ascii="Cambria Math" w:hAnsi="Cambria Math" w:cstheme="minorBidi"/>
            <w:lang w:val="en-GB"/>
          </w:rPr>
          <m:t xml:space="preserve"> </m:t>
        </m:r>
      </m:oMath>
      <w:r w:rsidR="00E3004D" w:rsidRPr="00E3004D">
        <w:rPr>
          <w:rFonts w:asciiTheme="minorBidi" w:hAnsiTheme="minorBidi" w:cstheme="minorBidi"/>
          <w:lang w:val="en-GB"/>
        </w:rPr>
        <w:t xml:space="preserve">  </w:t>
      </w:r>
    </w:p>
    <w:bookmarkEnd w:id="222"/>
    <w:bookmarkEnd w:id="223"/>
    <w:p w:rsidR="00886F7C" w:rsidRDefault="00560219" w:rsidP="00886F7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Also</w:t>
      </w:r>
      <w:r w:rsidR="00A730BF">
        <w:rPr>
          <w:rFonts w:asciiTheme="minorBidi" w:hAnsiTheme="minorBidi" w:cstheme="minorBidi" w:hint="cs"/>
          <w:rtl/>
          <w:lang w:val="en-GB"/>
        </w:rPr>
        <w:t xml:space="preserve"> </w:t>
      </w:r>
    </w:p>
    <w:p w:rsidR="00886F7C" w:rsidRPr="00FF5BF7" w:rsidRDefault="00F909DD"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r>
          <w:rPr>
            <w:rFonts w:ascii="Cambria Math" w:hAnsi="Cambria Math" w:cstheme="minorBidi"/>
            <w:lang w:val="en-GB"/>
          </w:rPr>
          <m:t>=</m:t>
        </m:r>
      </m:oMath>
      <w:r w:rsidR="00886F7C">
        <w:rPr>
          <w:rFonts w:asciiTheme="minorBidi" w:hAnsiTheme="minorBidi" w:cstheme="minorBidi"/>
          <w:lang w:val="en-GB"/>
        </w:rPr>
        <w:t>Maximum displacement in</w:t>
      </w:r>
      <w:r w:rsidR="00F069FD">
        <w:rPr>
          <w:rFonts w:asciiTheme="minorBidi" w:hAnsiTheme="minorBidi" w:cstheme="minorBidi"/>
          <w:lang w:val="en-GB"/>
        </w:rPr>
        <w:t xml:space="preserve"> y direction due to earthquake</w:t>
      </w:r>
      <w:r w:rsidR="00886F7C">
        <w:rPr>
          <w:rFonts w:asciiTheme="minorBidi" w:hAnsiTheme="minorBidi" w:cstheme="minorBidi"/>
          <w:lang w:val="en-GB"/>
        </w:rPr>
        <w:t>:</w:t>
      </w:r>
      <w:r w:rsidR="00F069FD">
        <w:rPr>
          <w:rFonts w:asciiTheme="minorBidi" w:hAnsiTheme="minorBidi" w:cstheme="minorBidi"/>
          <w:lang w:val="en-GB"/>
        </w:rPr>
        <w:t xml:space="preserve"> </w:t>
      </w:r>
      <w:r w:rsidR="0021672E">
        <w:rPr>
          <w:rFonts w:asciiTheme="minorBidi" w:hAnsiTheme="minorBidi" w:cstheme="minorBidi"/>
          <w:lang w:val="en-GB"/>
        </w:rPr>
        <w:t>18.311</w:t>
      </w:r>
      <w:r w:rsidR="00886F7C">
        <w:rPr>
          <w:rFonts w:asciiTheme="minorBidi" w:hAnsiTheme="minorBidi" w:cstheme="minorBidi"/>
          <w:lang w:val="en-GB"/>
        </w:rPr>
        <w:t xml:space="preserve"> mm    </w:t>
      </w:r>
    </w:p>
    <w:p w:rsidR="00FD4CC1" w:rsidRDefault="00886F7C" w:rsidP="00FD4CC1">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5.5×1.8311</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=8.056 </m:t>
        </m:r>
        <m:r>
          <w:rPr>
            <w:rFonts w:ascii="Cambria Math" w:hAnsi="Cambria Math" w:cstheme="minorBidi"/>
            <w:lang w:val="en-GB"/>
          </w:rPr>
          <m:t>cm</m:t>
        </m:r>
      </m:oMath>
      <w:r w:rsidRPr="00E3004D">
        <w:rPr>
          <w:rFonts w:asciiTheme="minorBidi" w:hAnsiTheme="minorBidi" w:cstheme="minorBidi"/>
          <w:lang w:val="en-GB"/>
        </w:rPr>
        <w:t xml:space="preserve"> ,    </w:t>
      </w:r>
      <m:oMath>
        <m:r>
          <m:rPr>
            <m:sty m:val="p"/>
          </m:rPr>
          <w:rPr>
            <w:rFonts w:ascii="Cambria Math" w:hAnsi="Cambria Math" w:cstheme="minorBidi"/>
            <w:lang w:val="en-GB"/>
          </w:rPr>
          <m:t>∆y=</m:t>
        </m:r>
        <m:f>
          <m:fPr>
            <m:ctrlPr>
              <w:rPr>
                <w:rFonts w:ascii="Cambria Math" w:hAnsi="Cambria Math" w:cstheme="minorBidi"/>
                <w:lang w:val="en-GB"/>
              </w:rPr>
            </m:ctrlPr>
          </m:fPr>
          <m:num>
            <m:r>
              <m:rPr>
                <m:sty m:val="p"/>
              </m:rPr>
              <w:rPr>
                <w:rFonts w:ascii="Cambria Math" w:hAnsi="Cambria Math" w:cstheme="minorBidi"/>
                <w:lang w:val="en-GB"/>
              </w:rPr>
              <m:t>8.056</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=0.0124&lt;0.02  </m:t>
        </m:r>
        <m:r>
          <w:rPr>
            <w:rFonts w:ascii="Cambria Math" w:hAnsi="Cambria Math" w:cstheme="minorBidi"/>
            <w:lang w:val="en-GB"/>
          </w:rPr>
          <m:t>ok</m:t>
        </m:r>
        <m:r>
          <m:rPr>
            <m:sty m:val="p"/>
          </m:rPr>
          <w:rPr>
            <w:rFonts w:ascii="Cambria Math" w:hAnsi="Cambria Math" w:cstheme="minorBidi"/>
            <w:lang w:val="en-GB"/>
          </w:rPr>
          <m:t xml:space="preserve"> </m:t>
        </m:r>
      </m:oMath>
      <w:r w:rsidR="00C85D02">
        <w:rPr>
          <w:rFonts w:asciiTheme="minorBidi" w:hAnsiTheme="minorBidi" w:cstheme="minorBidi"/>
          <w:lang w:val="en-GB"/>
        </w:rPr>
        <w:t xml:space="preserve">  </w:t>
      </w:r>
    </w:p>
    <w:p w:rsidR="00143CFC" w:rsidRDefault="00143CFC" w:rsidP="00FD4CC1">
      <w:pPr>
        <w:widowControl w:val="0"/>
        <w:snapToGrid w:val="0"/>
        <w:spacing w:before="240" w:after="240"/>
        <w:ind w:left="709"/>
        <w:jc w:val="both"/>
        <w:rPr>
          <w:rFonts w:asciiTheme="minorBidi" w:hAnsiTheme="minorBidi" w:cstheme="minorBidi"/>
          <w:lang w:val="en-GB"/>
        </w:rPr>
      </w:pPr>
    </w:p>
    <w:p w:rsidR="00CB710D" w:rsidRPr="00143CFC" w:rsidRDefault="00CB710D" w:rsidP="00143CFC">
      <w:pPr>
        <w:keepNext/>
        <w:widowControl w:val="0"/>
        <w:numPr>
          <w:ilvl w:val="0"/>
          <w:numId w:val="1"/>
        </w:numPr>
        <w:spacing w:before="240" w:after="240"/>
        <w:jc w:val="both"/>
        <w:outlineLvl w:val="0"/>
        <w:rPr>
          <w:rFonts w:ascii="Arial" w:hAnsi="Arial"/>
          <w:b/>
          <w:bCs/>
          <w:caps/>
          <w:kern w:val="28"/>
          <w:sz w:val="24"/>
        </w:rPr>
      </w:pPr>
      <w:bookmarkStart w:id="226" w:name="_Toc32057658"/>
      <w:bookmarkStart w:id="227" w:name="_Toc53933782"/>
      <w:bookmarkStart w:id="228" w:name="_Toc146016547"/>
      <w:r w:rsidRPr="00143CFC">
        <w:rPr>
          <w:rFonts w:ascii="Arial" w:hAnsi="Arial"/>
          <w:b/>
          <w:bCs/>
          <w:caps/>
          <w:kern w:val="28"/>
          <w:sz w:val="24"/>
        </w:rPr>
        <w:t>Joist shear capacity ratio</w:t>
      </w:r>
      <w:bookmarkEnd w:id="226"/>
      <w:bookmarkEnd w:id="227"/>
      <w:r w:rsidR="00143CFC">
        <w:rPr>
          <w:rFonts w:ascii="Arial" w:hAnsi="Arial"/>
          <w:b/>
          <w:bCs/>
          <w:caps/>
          <w:kern w:val="28"/>
          <w:sz w:val="24"/>
        </w:rPr>
        <w:t xml:space="preserve"> CONTROL</w:t>
      </w:r>
      <w:bookmarkEnd w:id="228"/>
    </w:p>
    <w:p w:rsidR="006F2AF7" w:rsidRPr="000F5EBD" w:rsidRDefault="006F2AF7" w:rsidP="00FD4CC1">
      <w:pPr>
        <w:widowControl w:val="0"/>
        <w:snapToGrid w:val="0"/>
        <w:spacing w:before="240" w:after="240"/>
        <w:ind w:left="709"/>
        <w:jc w:val="both"/>
        <w:rPr>
          <w:rFonts w:asciiTheme="minorBidi" w:hAnsiTheme="minorBidi" w:cstheme="minorBidi"/>
          <w:rtl/>
          <w:lang w:bidi="fa-IR"/>
        </w:rPr>
      </w:pPr>
      <w:r>
        <w:rPr>
          <w:rFonts w:asciiTheme="minorBidi" w:hAnsiTheme="minorBidi" w:cstheme="minorBidi"/>
          <w:lang w:val="en-GB"/>
        </w:rPr>
        <w:t>A</w:t>
      </w:r>
      <w:r w:rsidR="000F5EBD">
        <w:rPr>
          <w:rFonts w:asciiTheme="minorBidi" w:hAnsiTheme="minorBidi" w:cstheme="minorBidi"/>
          <w:lang w:val="en-GB"/>
        </w:rPr>
        <w:t>ccording to</w:t>
      </w:r>
      <w:r w:rsidR="00FD4CC1">
        <w:rPr>
          <w:rFonts w:asciiTheme="minorBidi" w:hAnsiTheme="minorBidi" w:cstheme="minorBidi"/>
        </w:rPr>
        <w:t xml:space="preserve"> ACI 318-14 part 18-8-4, </w:t>
      </w:r>
      <w:r w:rsidR="000F5EBD">
        <w:rPr>
          <w:rFonts w:asciiTheme="minorBidi" w:hAnsiTheme="minorBidi" w:cstheme="minorBidi"/>
        </w:rPr>
        <w:t xml:space="preserve">shear strength of connection has been controlled and </w:t>
      </w:r>
      <w:r w:rsidR="00CA4E25">
        <w:rPr>
          <w:rFonts w:asciiTheme="minorBidi" w:hAnsiTheme="minorBidi" w:cstheme="minorBidi"/>
        </w:rPr>
        <w:t>for two columns (A</w:t>
      </w:r>
      <w:r w:rsidR="00FD4CC1">
        <w:rPr>
          <w:rFonts w:asciiTheme="minorBidi" w:hAnsiTheme="minorBidi" w:cstheme="minorBidi"/>
        </w:rPr>
        <w:t>xis 4C &amp; D1</w:t>
      </w:r>
      <w:r w:rsidR="00CA4E25">
        <w:rPr>
          <w:rFonts w:asciiTheme="minorBidi" w:hAnsiTheme="minorBidi" w:cstheme="minorBidi"/>
        </w:rPr>
        <w:t>)</w:t>
      </w:r>
      <w:r w:rsidR="00FD4CC1">
        <w:rPr>
          <w:rFonts w:asciiTheme="minorBidi" w:hAnsiTheme="minorBidi" w:cstheme="minorBidi"/>
        </w:rPr>
        <w:t xml:space="preserve"> </w:t>
      </w:r>
      <w:r w:rsidR="00CA4E25">
        <w:rPr>
          <w:rFonts w:asciiTheme="minorBidi" w:hAnsiTheme="minorBidi" w:cstheme="minorBidi"/>
        </w:rPr>
        <w:t>as a sample have</w:t>
      </w:r>
      <w:r w:rsidR="000F5EBD">
        <w:rPr>
          <w:rFonts w:asciiTheme="minorBidi" w:hAnsiTheme="minorBidi" w:cstheme="minorBidi"/>
        </w:rPr>
        <w:t xml:space="preserve"> been shown below.</w:t>
      </w:r>
    </w:p>
    <w:p w:rsidR="00CB710D" w:rsidRDefault="0044353B" w:rsidP="00C85D0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pict>
          <v:shape id="_x0000_i1036" type="#_x0000_t75" style="width:438.8pt;height:3in">
            <v:imagedata r:id="rId23" o:title="Capture"/>
          </v:shape>
        </w:pict>
      </w:r>
    </w:p>
    <w:p w:rsidR="00FD4CC1" w:rsidRDefault="0044353B" w:rsidP="00FD4CC1">
      <w:pPr>
        <w:keepNext/>
        <w:widowControl w:val="0"/>
        <w:spacing w:before="240" w:after="240"/>
        <w:ind w:left="720"/>
        <w:jc w:val="both"/>
        <w:outlineLvl w:val="0"/>
        <w:rPr>
          <w:rFonts w:ascii="Arial" w:hAnsi="Arial"/>
          <w:b/>
          <w:bCs/>
          <w:caps/>
          <w:kern w:val="28"/>
          <w:sz w:val="24"/>
        </w:rPr>
      </w:pPr>
      <w:bookmarkStart w:id="229" w:name="_Toc144629408"/>
      <w:bookmarkStart w:id="230" w:name="_Toc144629876"/>
      <w:bookmarkStart w:id="231" w:name="_Toc146016548"/>
      <w:bookmarkStart w:id="232" w:name="_Toc33003802"/>
      <w:r>
        <w:rPr>
          <w:rFonts w:ascii="Arial" w:hAnsi="Arial"/>
          <w:b/>
          <w:bCs/>
          <w:caps/>
          <w:kern w:val="28"/>
          <w:sz w:val="24"/>
        </w:rPr>
        <w:lastRenderedPageBreak/>
        <w:pict>
          <v:shape id="_x0000_i1037" type="#_x0000_t75" style="width:461.2pt;height:223.45pt">
            <v:imagedata r:id="rId24" o:title="Capture"/>
          </v:shape>
        </w:pict>
      </w:r>
      <w:bookmarkEnd w:id="229"/>
      <w:bookmarkEnd w:id="230"/>
      <w:bookmarkEnd w:id="231"/>
    </w:p>
    <w:p w:rsidR="00413170" w:rsidRDefault="00413170" w:rsidP="00413170">
      <w:pPr>
        <w:keepNext/>
        <w:widowControl w:val="0"/>
        <w:spacing w:before="240" w:after="240"/>
        <w:ind w:left="720"/>
        <w:jc w:val="both"/>
        <w:outlineLvl w:val="0"/>
        <w:rPr>
          <w:rFonts w:ascii="Arial" w:hAnsi="Arial"/>
          <w:b/>
          <w:bCs/>
          <w:caps/>
          <w:kern w:val="28"/>
          <w:sz w:val="24"/>
        </w:rPr>
      </w:pPr>
    </w:p>
    <w:p w:rsidR="00413170" w:rsidRDefault="00413170" w:rsidP="00413170">
      <w:pPr>
        <w:keepNext/>
        <w:widowControl w:val="0"/>
        <w:numPr>
          <w:ilvl w:val="0"/>
          <w:numId w:val="1"/>
        </w:numPr>
        <w:spacing w:before="240" w:after="240"/>
        <w:jc w:val="both"/>
        <w:outlineLvl w:val="0"/>
        <w:rPr>
          <w:rFonts w:ascii="Arial" w:hAnsi="Arial"/>
          <w:b/>
          <w:bCs/>
          <w:caps/>
          <w:kern w:val="28"/>
          <w:sz w:val="24"/>
        </w:rPr>
      </w:pPr>
      <w:bookmarkStart w:id="233" w:name="_Toc146016549"/>
      <w:r w:rsidRPr="00413170">
        <w:rPr>
          <w:rFonts w:ascii="Arial" w:hAnsi="Arial"/>
          <w:b/>
          <w:bCs/>
          <w:caps/>
          <w:kern w:val="28"/>
          <w:sz w:val="24"/>
        </w:rPr>
        <w:t>Strong Column-Weak Beam Requirements in SPECIAL CONCRETE Moment Frame</w:t>
      </w:r>
      <w:bookmarkEnd w:id="233"/>
    </w:p>
    <w:p w:rsidR="002D01F8" w:rsidRDefault="002D01F8" w:rsidP="002D01F8">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According to</w:t>
      </w:r>
      <w:r w:rsidR="00003161">
        <w:rPr>
          <w:rFonts w:asciiTheme="minorBidi" w:hAnsiTheme="minorBidi" w:cstheme="minorBidi"/>
        </w:rPr>
        <w:t xml:space="preserve"> INBC Part 9 (</w:t>
      </w:r>
      <w:proofErr w:type="gramStart"/>
      <w:r w:rsidR="00003161">
        <w:rPr>
          <w:rFonts w:asciiTheme="minorBidi" w:hAnsiTheme="minorBidi" w:cstheme="minorBidi"/>
        </w:rPr>
        <w:t>section :9</w:t>
      </w:r>
      <w:proofErr w:type="gramEnd"/>
      <w:r w:rsidR="00003161">
        <w:rPr>
          <w:rFonts w:asciiTheme="minorBidi" w:hAnsiTheme="minorBidi" w:cstheme="minorBidi"/>
        </w:rPr>
        <w:t>-20-60-4)</w:t>
      </w:r>
      <w:r>
        <w:rPr>
          <w:rFonts w:asciiTheme="minorBidi" w:hAnsiTheme="minorBidi" w:cstheme="minorBidi"/>
        </w:rPr>
        <w:t xml:space="preserve">, </w:t>
      </w:r>
      <w:r w:rsidRPr="002D01F8">
        <w:rPr>
          <w:rFonts w:asciiTheme="minorBidi" w:hAnsiTheme="minorBidi" w:cstheme="minorBidi"/>
        </w:rPr>
        <w:t xml:space="preserve">the flexural strength of columns </w:t>
      </w:r>
      <w:r>
        <w:rPr>
          <w:rFonts w:asciiTheme="minorBidi" w:hAnsiTheme="minorBidi" w:cstheme="minorBidi"/>
        </w:rPr>
        <w:t>shall satisfy:</w:t>
      </w:r>
    </w:p>
    <w:p w:rsidR="00413170" w:rsidRPr="002D01F8" w:rsidRDefault="002D01F8" w:rsidP="00003161">
      <w:pPr>
        <w:widowControl w:val="0"/>
        <w:snapToGrid w:val="0"/>
        <w:spacing w:before="240" w:after="240"/>
        <w:ind w:left="709"/>
        <w:jc w:val="both"/>
        <w:rPr>
          <w:rFonts w:asciiTheme="minorBidi" w:hAnsiTheme="minorBidi" w:cstheme="minorBidi"/>
        </w:rPr>
      </w:pPr>
      <w:r>
        <w:rPr>
          <w:rFonts w:asciiTheme="minorBidi" w:hAnsiTheme="minorBidi" w:cstheme="minorBidi"/>
        </w:rPr>
        <w:t xml:space="preserve"> </w:t>
      </w:r>
      <w:proofErr w:type="spellStart"/>
      <w:r>
        <w:rPr>
          <w:rFonts w:asciiTheme="minorBidi" w:hAnsiTheme="minorBidi" w:cstheme="minorBidi"/>
        </w:rPr>
        <w:t>ΣM</w:t>
      </w:r>
      <w:r w:rsidRPr="002D01F8">
        <w:rPr>
          <w:rFonts w:asciiTheme="minorBidi" w:hAnsiTheme="minorBidi" w:cstheme="minorBidi"/>
          <w:vertAlign w:val="subscript"/>
        </w:rPr>
        <w:t>nc</w:t>
      </w:r>
      <w:proofErr w:type="spellEnd"/>
      <w:r w:rsidR="00003161">
        <w:rPr>
          <w:rFonts w:asciiTheme="minorBidi" w:hAnsiTheme="minorBidi" w:cstheme="minorBidi"/>
        </w:rPr>
        <w:t xml:space="preserve"> ≥ 1.2 </w:t>
      </w:r>
      <w:proofErr w:type="spellStart"/>
      <w:r>
        <w:rPr>
          <w:rFonts w:asciiTheme="minorBidi" w:hAnsiTheme="minorBidi" w:cstheme="minorBidi"/>
        </w:rPr>
        <w:t>ΣM</w:t>
      </w:r>
      <w:r w:rsidRPr="002D01F8">
        <w:rPr>
          <w:rFonts w:asciiTheme="minorBidi" w:hAnsiTheme="minorBidi" w:cstheme="minorBidi"/>
          <w:vertAlign w:val="subscript"/>
        </w:rPr>
        <w:t>n</w:t>
      </w:r>
      <w:r>
        <w:rPr>
          <w:rFonts w:asciiTheme="minorBidi" w:hAnsiTheme="minorBidi" w:cstheme="minorBidi"/>
          <w:vertAlign w:val="subscript"/>
        </w:rPr>
        <w:t>b</w:t>
      </w:r>
      <w:proofErr w:type="spellEnd"/>
    </w:p>
    <w:p w:rsidR="00143CFC" w:rsidRDefault="00D03435" w:rsidP="00C64763">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B</w:t>
      </w:r>
      <w:r w:rsidRPr="00D03435">
        <w:rPr>
          <w:rFonts w:asciiTheme="minorBidi" w:hAnsiTheme="minorBidi" w:cstheme="minorBidi"/>
          <w:lang w:val="en-GB"/>
        </w:rPr>
        <w:t>ased on</w:t>
      </w:r>
      <w:r>
        <w:rPr>
          <w:rFonts w:asciiTheme="minorBidi" w:hAnsiTheme="minorBidi" w:cstheme="minorBidi"/>
          <w:lang w:val="en-GB"/>
        </w:rPr>
        <w:t xml:space="preserve"> </w:t>
      </w:r>
      <w:proofErr w:type="spellStart"/>
      <w:r>
        <w:rPr>
          <w:rFonts w:asciiTheme="minorBidi" w:hAnsiTheme="minorBidi" w:cstheme="minorBidi"/>
          <w:lang w:val="en-GB"/>
        </w:rPr>
        <w:t>Etabs</w:t>
      </w:r>
      <w:proofErr w:type="spellEnd"/>
      <w:r>
        <w:rPr>
          <w:rFonts w:asciiTheme="minorBidi" w:hAnsiTheme="minorBidi" w:cstheme="minorBidi"/>
          <w:lang w:val="en-GB"/>
        </w:rPr>
        <w:t xml:space="preserve"> </w:t>
      </w:r>
      <w:proofErr w:type="gramStart"/>
      <w:r>
        <w:rPr>
          <w:rFonts w:asciiTheme="minorBidi" w:hAnsiTheme="minorBidi" w:cstheme="minorBidi"/>
          <w:lang w:val="en-GB"/>
        </w:rPr>
        <w:t>report ,</w:t>
      </w:r>
      <w:proofErr w:type="gramEnd"/>
      <w:r>
        <w:rPr>
          <w:rFonts w:asciiTheme="minorBidi" w:hAnsiTheme="minorBidi" w:cstheme="minorBidi"/>
          <w:lang w:val="en-GB"/>
        </w:rPr>
        <w:t xml:space="preserve"> maximum force due to seismic load combination is equal to 50.878 ton which is smaller than 0.1A</w:t>
      </w:r>
      <w:r w:rsidRPr="00D03435">
        <w:rPr>
          <w:rFonts w:asciiTheme="minorBidi" w:hAnsiTheme="minorBidi" w:cstheme="minorBidi"/>
          <w:vertAlign w:val="subscript"/>
          <w:lang w:val="en-GB"/>
        </w:rPr>
        <w:t>g</w:t>
      </w:r>
      <w:r w:rsidRPr="00D03435">
        <w:rPr>
          <w:rFonts w:asciiTheme="minorBidi" w:hAnsiTheme="minorBidi" w:cstheme="minorBidi"/>
          <w:lang w:val="en-GB"/>
        </w:rPr>
        <w:t xml:space="preserve"> </w:t>
      </w:r>
      <w:proofErr w:type="spellStart"/>
      <w:r w:rsidRPr="00DC4BA5">
        <w:rPr>
          <w:rFonts w:asciiTheme="minorBidi" w:hAnsiTheme="minorBidi" w:cstheme="minorBidi"/>
          <w:lang w:val="en-GB"/>
        </w:rPr>
        <w:t>f</w:t>
      </w:r>
      <w:r w:rsidRPr="00D03435">
        <w:rPr>
          <w:rFonts w:asciiTheme="minorBidi" w:hAnsiTheme="minorBidi" w:cstheme="minorBidi"/>
          <w:vertAlign w:val="subscript"/>
          <w:lang w:val="en-GB"/>
        </w:rPr>
        <w:t>’c</w:t>
      </w:r>
      <w:proofErr w:type="spellEnd"/>
      <w:r>
        <w:rPr>
          <w:rFonts w:asciiTheme="minorBidi" w:hAnsiTheme="minorBidi" w:cstheme="minorBidi"/>
          <w:lang w:val="en-GB"/>
        </w:rPr>
        <w:t xml:space="preserve"> </w:t>
      </w:r>
      <w:r w:rsidR="00C64763">
        <w:rPr>
          <w:rFonts w:asciiTheme="minorBidi" w:hAnsiTheme="minorBidi" w:cstheme="minorBidi"/>
          <w:lang w:val="en-GB"/>
        </w:rPr>
        <w:t>,S</w:t>
      </w:r>
      <w:r>
        <w:rPr>
          <w:rFonts w:asciiTheme="minorBidi" w:hAnsiTheme="minorBidi" w:cstheme="minorBidi"/>
          <w:lang w:val="en-GB"/>
        </w:rPr>
        <w:t>o according to section 9-20-6-4-5 c</w:t>
      </w:r>
      <w:r w:rsidR="00C64763">
        <w:rPr>
          <w:rFonts w:asciiTheme="minorBidi" w:hAnsiTheme="minorBidi" w:cstheme="minorBidi"/>
          <w:lang w:val="en-GB"/>
        </w:rPr>
        <w:t>ould</w:t>
      </w:r>
      <w:r>
        <w:rPr>
          <w:rFonts w:asciiTheme="minorBidi" w:hAnsiTheme="minorBidi" w:cstheme="minorBidi"/>
          <w:lang w:val="en-GB"/>
        </w:rPr>
        <w:t xml:space="preserve"> be i</w:t>
      </w:r>
      <w:r w:rsidR="00C64763">
        <w:rPr>
          <w:rFonts w:asciiTheme="minorBidi" w:hAnsiTheme="minorBidi" w:cstheme="minorBidi"/>
          <w:lang w:val="en-GB"/>
        </w:rPr>
        <w:t>gnored above equation for one story building.</w:t>
      </w: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143CFC" w:rsidRDefault="00143CFC" w:rsidP="00FD4CC1">
      <w:pPr>
        <w:keepNext/>
        <w:widowControl w:val="0"/>
        <w:spacing w:before="240" w:after="240"/>
        <w:ind w:left="720"/>
        <w:jc w:val="both"/>
        <w:outlineLvl w:val="0"/>
        <w:rPr>
          <w:rFonts w:ascii="Arial" w:hAnsi="Arial"/>
          <w:b/>
          <w:bCs/>
          <w:caps/>
          <w:kern w:val="28"/>
          <w:sz w:val="24"/>
        </w:rPr>
      </w:pPr>
    </w:p>
    <w:p w:rsidR="00FE09A6" w:rsidRPr="00FE09A6" w:rsidRDefault="00FE09A6" w:rsidP="00FE09A6">
      <w:pPr>
        <w:keepNext/>
        <w:widowControl w:val="0"/>
        <w:numPr>
          <w:ilvl w:val="0"/>
          <w:numId w:val="1"/>
        </w:numPr>
        <w:spacing w:before="240" w:after="240"/>
        <w:jc w:val="both"/>
        <w:outlineLvl w:val="0"/>
        <w:rPr>
          <w:rFonts w:ascii="Arial" w:hAnsi="Arial"/>
          <w:b/>
          <w:bCs/>
          <w:caps/>
          <w:kern w:val="28"/>
          <w:sz w:val="24"/>
        </w:rPr>
      </w:pPr>
      <w:bookmarkStart w:id="234" w:name="_Toc146016550"/>
      <w:r w:rsidRPr="00FE09A6">
        <w:rPr>
          <w:rFonts w:ascii="Arial" w:hAnsi="Arial"/>
          <w:b/>
          <w:bCs/>
          <w:caps/>
          <w:kern w:val="28"/>
          <w:sz w:val="24"/>
        </w:rPr>
        <w:t>FOUNDATION DESIGN AND RESULTS</w:t>
      </w:r>
      <w:bookmarkEnd w:id="232"/>
      <w:bookmarkEnd w:id="23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35" w:name="_Toc32662617"/>
      <w:bookmarkStart w:id="236" w:name="_Toc32920733"/>
      <w:bookmarkStart w:id="237" w:name="_Toc33002372"/>
      <w:bookmarkStart w:id="238" w:name="_Toc33002531"/>
      <w:bookmarkStart w:id="239" w:name="_Toc33002816"/>
      <w:bookmarkStart w:id="240" w:name="_Toc33002940"/>
      <w:bookmarkStart w:id="241" w:name="_Toc33003064"/>
      <w:bookmarkStart w:id="242" w:name="_Toc33003187"/>
      <w:bookmarkStart w:id="243" w:name="_Toc33003312"/>
      <w:bookmarkStart w:id="244" w:name="_Toc33003437"/>
      <w:bookmarkStart w:id="245" w:name="_Toc33003559"/>
      <w:bookmarkStart w:id="246" w:name="_Toc33003681"/>
      <w:bookmarkStart w:id="247" w:name="_Toc33003803"/>
      <w:bookmarkStart w:id="248" w:name="_Toc143683455"/>
      <w:bookmarkStart w:id="249" w:name="_Toc144127925"/>
      <w:bookmarkStart w:id="250" w:name="_Toc144130923"/>
      <w:bookmarkStart w:id="251" w:name="_Toc144286718"/>
      <w:bookmarkStart w:id="252" w:name="_Toc144296916"/>
      <w:bookmarkStart w:id="253" w:name="_Toc144629411"/>
      <w:bookmarkStart w:id="254" w:name="_Toc144629879"/>
      <w:bookmarkStart w:id="255" w:name="_Toc145507451"/>
      <w:bookmarkStart w:id="256" w:name="_Toc146016551"/>
      <w:bookmarkStart w:id="257" w:name="_Toc26260556"/>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58" w:name="_Toc32662618"/>
      <w:bookmarkStart w:id="259" w:name="_Toc32920734"/>
      <w:bookmarkStart w:id="260" w:name="_Toc33002373"/>
      <w:bookmarkStart w:id="261" w:name="_Toc33002532"/>
      <w:bookmarkStart w:id="262" w:name="_Toc33002817"/>
      <w:bookmarkStart w:id="263" w:name="_Toc33002941"/>
      <w:bookmarkStart w:id="264" w:name="_Toc33003065"/>
      <w:bookmarkStart w:id="265" w:name="_Toc33003188"/>
      <w:bookmarkStart w:id="266" w:name="_Toc33003313"/>
      <w:bookmarkStart w:id="267" w:name="_Toc33003438"/>
      <w:bookmarkStart w:id="268" w:name="_Toc33003560"/>
      <w:bookmarkStart w:id="269" w:name="_Toc33003682"/>
      <w:bookmarkStart w:id="270" w:name="_Toc33003804"/>
      <w:bookmarkStart w:id="271" w:name="_Toc143683456"/>
      <w:bookmarkStart w:id="272" w:name="_Toc144127926"/>
      <w:bookmarkStart w:id="273" w:name="_Toc144130924"/>
      <w:bookmarkStart w:id="274" w:name="_Toc144286719"/>
      <w:bookmarkStart w:id="275" w:name="_Toc144296917"/>
      <w:bookmarkStart w:id="276" w:name="_Toc144629412"/>
      <w:bookmarkStart w:id="277" w:name="_Toc144629880"/>
      <w:bookmarkStart w:id="278" w:name="_Toc145507452"/>
      <w:bookmarkStart w:id="279" w:name="_Toc14601655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80" w:name="_Toc32662619"/>
      <w:bookmarkStart w:id="281" w:name="_Toc32920735"/>
      <w:bookmarkStart w:id="282" w:name="_Toc33002374"/>
      <w:bookmarkStart w:id="283" w:name="_Toc33002533"/>
      <w:bookmarkStart w:id="284" w:name="_Toc33002818"/>
      <w:bookmarkStart w:id="285" w:name="_Toc33002942"/>
      <w:bookmarkStart w:id="286" w:name="_Toc33003066"/>
      <w:bookmarkStart w:id="287" w:name="_Toc33003189"/>
      <w:bookmarkStart w:id="288" w:name="_Toc33003314"/>
      <w:bookmarkStart w:id="289" w:name="_Toc33003439"/>
      <w:bookmarkStart w:id="290" w:name="_Toc33003561"/>
      <w:bookmarkStart w:id="291" w:name="_Toc33003683"/>
      <w:bookmarkStart w:id="292" w:name="_Toc33003805"/>
      <w:bookmarkStart w:id="293" w:name="_Toc143683457"/>
      <w:bookmarkStart w:id="294" w:name="_Toc144127927"/>
      <w:bookmarkStart w:id="295" w:name="_Toc144130925"/>
      <w:bookmarkStart w:id="296" w:name="_Toc144286720"/>
      <w:bookmarkStart w:id="297" w:name="_Toc144296918"/>
      <w:bookmarkStart w:id="298" w:name="_Toc144629413"/>
      <w:bookmarkStart w:id="299" w:name="_Toc144629881"/>
      <w:bookmarkStart w:id="300" w:name="_Toc145507453"/>
      <w:bookmarkStart w:id="301" w:name="_Toc146016553"/>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02" w:name="_Toc32662620"/>
      <w:bookmarkStart w:id="303" w:name="_Toc32920736"/>
      <w:bookmarkStart w:id="304" w:name="_Toc33002375"/>
      <w:bookmarkStart w:id="305" w:name="_Toc33002534"/>
      <w:bookmarkStart w:id="306" w:name="_Toc33002819"/>
      <w:bookmarkStart w:id="307" w:name="_Toc33002943"/>
      <w:bookmarkStart w:id="308" w:name="_Toc33003067"/>
      <w:bookmarkStart w:id="309" w:name="_Toc33003190"/>
      <w:bookmarkStart w:id="310" w:name="_Toc33003315"/>
      <w:bookmarkStart w:id="311" w:name="_Toc33003440"/>
      <w:bookmarkStart w:id="312" w:name="_Toc33003562"/>
      <w:bookmarkStart w:id="313" w:name="_Toc33003684"/>
      <w:bookmarkStart w:id="314" w:name="_Toc33003806"/>
      <w:bookmarkStart w:id="315" w:name="_Toc143683458"/>
      <w:bookmarkStart w:id="316" w:name="_Toc144127928"/>
      <w:bookmarkStart w:id="317" w:name="_Toc144130926"/>
      <w:bookmarkStart w:id="318" w:name="_Toc144286721"/>
      <w:bookmarkStart w:id="319" w:name="_Toc144296919"/>
      <w:bookmarkStart w:id="320" w:name="_Toc144629414"/>
      <w:bookmarkStart w:id="321" w:name="_Toc144629882"/>
      <w:bookmarkStart w:id="322" w:name="_Toc145507454"/>
      <w:bookmarkStart w:id="323" w:name="_Toc14601655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24" w:name="_Toc32662621"/>
      <w:bookmarkStart w:id="325" w:name="_Toc32920737"/>
      <w:bookmarkStart w:id="326" w:name="_Toc33002376"/>
      <w:bookmarkStart w:id="327" w:name="_Toc33002535"/>
      <w:bookmarkStart w:id="328" w:name="_Toc33002820"/>
      <w:bookmarkStart w:id="329" w:name="_Toc33002944"/>
      <w:bookmarkStart w:id="330" w:name="_Toc33003068"/>
      <w:bookmarkStart w:id="331" w:name="_Toc33003191"/>
      <w:bookmarkStart w:id="332" w:name="_Toc33003316"/>
      <w:bookmarkStart w:id="333" w:name="_Toc33003441"/>
      <w:bookmarkStart w:id="334" w:name="_Toc33003563"/>
      <w:bookmarkStart w:id="335" w:name="_Toc33003685"/>
      <w:bookmarkStart w:id="336" w:name="_Toc33003807"/>
      <w:bookmarkStart w:id="337" w:name="_Toc143683459"/>
      <w:bookmarkStart w:id="338" w:name="_Toc144127929"/>
      <w:bookmarkStart w:id="339" w:name="_Toc144130927"/>
      <w:bookmarkStart w:id="340" w:name="_Toc144286722"/>
      <w:bookmarkStart w:id="341" w:name="_Toc144296920"/>
      <w:bookmarkStart w:id="342" w:name="_Toc144629415"/>
      <w:bookmarkStart w:id="343" w:name="_Toc144629883"/>
      <w:bookmarkStart w:id="344" w:name="_Toc145507455"/>
      <w:bookmarkStart w:id="345" w:name="_Toc146016555"/>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46" w:name="_Toc32662622"/>
      <w:bookmarkStart w:id="347" w:name="_Toc32920738"/>
      <w:bookmarkStart w:id="348" w:name="_Toc33002377"/>
      <w:bookmarkStart w:id="349" w:name="_Toc33002536"/>
      <w:bookmarkStart w:id="350" w:name="_Toc33002821"/>
      <w:bookmarkStart w:id="351" w:name="_Toc33002945"/>
      <w:bookmarkStart w:id="352" w:name="_Toc33003069"/>
      <w:bookmarkStart w:id="353" w:name="_Toc33003192"/>
      <w:bookmarkStart w:id="354" w:name="_Toc33003317"/>
      <w:bookmarkStart w:id="355" w:name="_Toc33003442"/>
      <w:bookmarkStart w:id="356" w:name="_Toc33003564"/>
      <w:bookmarkStart w:id="357" w:name="_Toc33003686"/>
      <w:bookmarkStart w:id="358" w:name="_Toc33003808"/>
      <w:bookmarkStart w:id="359" w:name="_Toc143683460"/>
      <w:bookmarkStart w:id="360" w:name="_Toc144127930"/>
      <w:bookmarkStart w:id="361" w:name="_Toc144130928"/>
      <w:bookmarkStart w:id="362" w:name="_Toc144286723"/>
      <w:bookmarkStart w:id="363" w:name="_Toc144296921"/>
      <w:bookmarkStart w:id="364" w:name="_Toc144629416"/>
      <w:bookmarkStart w:id="365" w:name="_Toc144629884"/>
      <w:bookmarkStart w:id="366" w:name="_Toc145507456"/>
      <w:bookmarkStart w:id="367" w:name="_Toc146016556"/>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68" w:name="_Toc32662623"/>
      <w:bookmarkStart w:id="369" w:name="_Toc32920739"/>
      <w:bookmarkStart w:id="370" w:name="_Toc33002378"/>
      <w:bookmarkStart w:id="371" w:name="_Toc33002537"/>
      <w:bookmarkStart w:id="372" w:name="_Toc33002822"/>
      <w:bookmarkStart w:id="373" w:name="_Toc33002946"/>
      <w:bookmarkStart w:id="374" w:name="_Toc33003070"/>
      <w:bookmarkStart w:id="375" w:name="_Toc33003193"/>
      <w:bookmarkStart w:id="376" w:name="_Toc33003318"/>
      <w:bookmarkStart w:id="377" w:name="_Toc33003443"/>
      <w:bookmarkStart w:id="378" w:name="_Toc33003565"/>
      <w:bookmarkStart w:id="379" w:name="_Toc33003687"/>
      <w:bookmarkStart w:id="380" w:name="_Toc33003809"/>
      <w:bookmarkStart w:id="381" w:name="_Toc143683461"/>
      <w:bookmarkStart w:id="382" w:name="_Toc144127931"/>
      <w:bookmarkStart w:id="383" w:name="_Toc144130929"/>
      <w:bookmarkStart w:id="384" w:name="_Toc144286724"/>
      <w:bookmarkStart w:id="385" w:name="_Toc144296922"/>
      <w:bookmarkStart w:id="386" w:name="_Toc144629417"/>
      <w:bookmarkStart w:id="387" w:name="_Toc144629885"/>
      <w:bookmarkStart w:id="388" w:name="_Toc145507457"/>
      <w:bookmarkStart w:id="389" w:name="_Toc14601655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90" w:name="_Toc32662624"/>
      <w:bookmarkStart w:id="391" w:name="_Toc32920740"/>
      <w:bookmarkStart w:id="392" w:name="_Toc33002379"/>
      <w:bookmarkStart w:id="393" w:name="_Toc33002538"/>
      <w:bookmarkStart w:id="394" w:name="_Toc33002823"/>
      <w:bookmarkStart w:id="395" w:name="_Toc33002947"/>
      <w:bookmarkStart w:id="396" w:name="_Toc33003071"/>
      <w:bookmarkStart w:id="397" w:name="_Toc33003194"/>
      <w:bookmarkStart w:id="398" w:name="_Toc33003319"/>
      <w:bookmarkStart w:id="399" w:name="_Toc33003444"/>
      <w:bookmarkStart w:id="400" w:name="_Toc33003566"/>
      <w:bookmarkStart w:id="401" w:name="_Toc33003688"/>
      <w:bookmarkStart w:id="402" w:name="_Toc33003810"/>
      <w:bookmarkStart w:id="403" w:name="_Toc143683462"/>
      <w:bookmarkStart w:id="404" w:name="_Toc144127932"/>
      <w:bookmarkStart w:id="405" w:name="_Toc144130930"/>
      <w:bookmarkStart w:id="406" w:name="_Toc144286725"/>
      <w:bookmarkStart w:id="407" w:name="_Toc144296923"/>
      <w:bookmarkStart w:id="408" w:name="_Toc144629418"/>
      <w:bookmarkStart w:id="409" w:name="_Toc144629886"/>
      <w:bookmarkStart w:id="410" w:name="_Toc145507458"/>
      <w:bookmarkStart w:id="411" w:name="_Toc146016558"/>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12" w:name="_Toc32662625"/>
      <w:bookmarkStart w:id="413" w:name="_Toc32920741"/>
      <w:bookmarkStart w:id="414" w:name="_Toc33002380"/>
      <w:bookmarkStart w:id="415" w:name="_Toc33002539"/>
      <w:bookmarkStart w:id="416" w:name="_Toc33002824"/>
      <w:bookmarkStart w:id="417" w:name="_Toc33002948"/>
      <w:bookmarkStart w:id="418" w:name="_Toc33003072"/>
      <w:bookmarkStart w:id="419" w:name="_Toc33003195"/>
      <w:bookmarkStart w:id="420" w:name="_Toc33003320"/>
      <w:bookmarkStart w:id="421" w:name="_Toc33003445"/>
      <w:bookmarkStart w:id="422" w:name="_Toc33003567"/>
      <w:bookmarkStart w:id="423" w:name="_Toc33003689"/>
      <w:bookmarkStart w:id="424" w:name="_Toc33003811"/>
      <w:bookmarkStart w:id="425" w:name="_Toc143683463"/>
      <w:bookmarkStart w:id="426" w:name="_Toc144127933"/>
      <w:bookmarkStart w:id="427" w:name="_Toc144130931"/>
      <w:bookmarkStart w:id="428" w:name="_Toc144286726"/>
      <w:bookmarkStart w:id="429" w:name="_Toc144296924"/>
      <w:bookmarkStart w:id="430" w:name="_Toc144629419"/>
      <w:bookmarkStart w:id="431" w:name="_Toc144629887"/>
      <w:bookmarkStart w:id="432" w:name="_Toc145507459"/>
      <w:bookmarkStart w:id="433" w:name="_Toc146016559"/>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34" w:name="_Toc32662626"/>
      <w:bookmarkStart w:id="435" w:name="_Toc32920742"/>
      <w:bookmarkStart w:id="436" w:name="_Toc33002381"/>
      <w:bookmarkStart w:id="437" w:name="_Toc33002540"/>
      <w:bookmarkStart w:id="438" w:name="_Toc33002825"/>
      <w:bookmarkStart w:id="439" w:name="_Toc33002949"/>
      <w:bookmarkStart w:id="440" w:name="_Toc33003073"/>
      <w:bookmarkStart w:id="441" w:name="_Toc33003196"/>
      <w:bookmarkStart w:id="442" w:name="_Toc33003321"/>
      <w:bookmarkStart w:id="443" w:name="_Toc33003446"/>
      <w:bookmarkStart w:id="444" w:name="_Toc33003568"/>
      <w:bookmarkStart w:id="445" w:name="_Toc33003690"/>
      <w:bookmarkStart w:id="446" w:name="_Toc33003812"/>
      <w:bookmarkStart w:id="447" w:name="_Toc143683464"/>
      <w:bookmarkStart w:id="448" w:name="_Toc144127934"/>
      <w:bookmarkStart w:id="449" w:name="_Toc144130932"/>
      <w:bookmarkStart w:id="450" w:name="_Toc144286727"/>
      <w:bookmarkStart w:id="451" w:name="_Toc144296925"/>
      <w:bookmarkStart w:id="452" w:name="_Toc144629420"/>
      <w:bookmarkStart w:id="453" w:name="_Toc144629888"/>
      <w:bookmarkStart w:id="454" w:name="_Toc145507460"/>
      <w:bookmarkStart w:id="455" w:name="_Toc146016560"/>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56" w:name="_Toc32662627"/>
      <w:bookmarkStart w:id="457" w:name="_Toc32920743"/>
      <w:bookmarkStart w:id="458" w:name="_Toc33002382"/>
      <w:bookmarkStart w:id="459" w:name="_Toc33002541"/>
      <w:bookmarkStart w:id="460" w:name="_Toc33002826"/>
      <w:bookmarkStart w:id="461" w:name="_Toc33002950"/>
      <w:bookmarkStart w:id="462" w:name="_Toc33003074"/>
      <w:bookmarkStart w:id="463" w:name="_Toc33003197"/>
      <w:bookmarkStart w:id="464" w:name="_Toc33003322"/>
      <w:bookmarkStart w:id="465" w:name="_Toc33003447"/>
      <w:bookmarkStart w:id="466" w:name="_Toc33003569"/>
      <w:bookmarkStart w:id="467" w:name="_Toc33003691"/>
      <w:bookmarkStart w:id="468" w:name="_Toc33003813"/>
      <w:bookmarkStart w:id="469" w:name="_Toc143683465"/>
      <w:bookmarkStart w:id="470" w:name="_Toc144127935"/>
      <w:bookmarkStart w:id="471" w:name="_Toc144130933"/>
      <w:bookmarkStart w:id="472" w:name="_Toc144286728"/>
      <w:bookmarkStart w:id="473" w:name="_Toc144296926"/>
      <w:bookmarkStart w:id="474" w:name="_Toc144629421"/>
      <w:bookmarkStart w:id="475" w:name="_Toc144629889"/>
      <w:bookmarkStart w:id="476" w:name="_Toc145507461"/>
      <w:bookmarkStart w:id="477" w:name="_Toc146016561"/>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rsidR="00A64DE1" w:rsidRDefault="00FE09A6" w:rsidP="00FE09A6">
      <w:pPr>
        <w:pStyle w:val="Heading2"/>
        <w:widowControl w:val="0"/>
      </w:pPr>
      <w:bookmarkStart w:id="478" w:name="_Toc33003814"/>
      <w:bookmarkStart w:id="479" w:name="_Toc146016562"/>
      <w:r w:rsidRPr="00FE09A6">
        <w:t>Foundation Model</w:t>
      </w:r>
      <w:bookmarkEnd w:id="257"/>
      <w:bookmarkEnd w:id="478"/>
      <w:bookmarkEnd w:id="479"/>
    </w:p>
    <w:p w:rsidR="00ED44B0" w:rsidRPr="00ED44B0" w:rsidRDefault="00ED44B0" w:rsidP="00D319C9">
      <w:pPr>
        <w:widowControl w:val="0"/>
        <w:snapToGrid w:val="0"/>
        <w:spacing w:before="240" w:after="240"/>
        <w:ind w:left="709"/>
        <w:jc w:val="both"/>
        <w:rPr>
          <w:rFonts w:asciiTheme="minorBidi" w:hAnsiTheme="minorBidi" w:cstheme="minorBidi"/>
          <w:lang w:val="en-GB"/>
        </w:rPr>
      </w:pPr>
      <w:bookmarkStart w:id="480" w:name="_Toc57728604"/>
      <w:bookmarkStart w:id="481" w:name="_Toc61165832"/>
      <w:r w:rsidRPr="00ED44B0">
        <w:rPr>
          <w:rFonts w:asciiTheme="minorBidi" w:hAnsiTheme="minorBidi" w:cstheme="minorBidi"/>
          <w:lang w:val="en-GB"/>
        </w:rPr>
        <w:t xml:space="preserve">Foundation </w:t>
      </w:r>
      <w:r w:rsidR="008744A9">
        <w:rPr>
          <w:rFonts w:asciiTheme="minorBidi" w:hAnsiTheme="minorBidi" w:cstheme="minorBidi"/>
          <w:lang w:val="en-GB"/>
        </w:rPr>
        <w:t>model</w:t>
      </w:r>
      <w:r w:rsidR="00D319C9">
        <w:rPr>
          <w:rFonts w:asciiTheme="minorBidi" w:hAnsiTheme="minorBidi" w:cstheme="minorBidi"/>
          <w:lang w:val="en-GB"/>
        </w:rPr>
        <w:t>,</w:t>
      </w:r>
      <w:r w:rsidR="00D319C9" w:rsidRPr="00D319C9">
        <w:rPr>
          <w:rFonts w:asciiTheme="minorBidi" w:hAnsiTheme="minorBidi" w:cstheme="minorBidi"/>
          <w:lang w:val="en-GB"/>
        </w:rPr>
        <w:t xml:space="preserve"> </w:t>
      </w:r>
      <w:r w:rsidR="008744A9">
        <w:rPr>
          <w:rFonts w:asciiTheme="minorBidi" w:hAnsiTheme="minorBidi" w:cstheme="minorBidi"/>
          <w:lang w:val="en-GB"/>
        </w:rPr>
        <w:t>analyse</w:t>
      </w:r>
      <w:r w:rsidR="00D319C9" w:rsidRPr="00274F70">
        <w:rPr>
          <w:rFonts w:asciiTheme="minorBidi" w:hAnsiTheme="minorBidi" w:cstheme="minorBidi"/>
          <w:lang w:val="en-GB"/>
        </w:rPr>
        <w:t xml:space="preserve"> and design</w:t>
      </w:r>
      <w:r w:rsidR="00D319C9">
        <w:rPr>
          <w:rFonts w:asciiTheme="minorBidi" w:hAnsiTheme="minorBidi" w:cstheme="minorBidi"/>
          <w:lang w:val="en-GB"/>
        </w:rPr>
        <w:t xml:space="preserve"> has been done by </w:t>
      </w:r>
      <w:r>
        <w:rPr>
          <w:rFonts w:asciiTheme="minorBidi" w:hAnsiTheme="minorBidi" w:cstheme="minorBidi"/>
          <w:lang w:val="en-GB"/>
        </w:rPr>
        <w:t>SAFE2016</w:t>
      </w:r>
      <w:r w:rsidRPr="00ED44B0">
        <w:rPr>
          <w:rFonts w:asciiTheme="minorBidi" w:hAnsiTheme="minorBidi" w:cstheme="minorBidi"/>
          <w:lang w:val="en-GB"/>
        </w:rPr>
        <w:t xml:space="preserve"> software.</w:t>
      </w:r>
      <w:bookmarkEnd w:id="480"/>
      <w:bookmarkEnd w:id="481"/>
      <w:r w:rsidRPr="00ED44B0">
        <w:rPr>
          <w:rFonts w:asciiTheme="minorBidi" w:hAnsiTheme="minorBidi" w:cstheme="minorBidi"/>
          <w:lang w:val="en-GB"/>
        </w:rPr>
        <w:t xml:space="preserve"> </w:t>
      </w:r>
    </w:p>
    <w:p w:rsidR="00FE09A6" w:rsidRDefault="0044353B" w:rsidP="00274F70">
      <w:pPr>
        <w:jc w:val="center"/>
        <w:rPr>
          <w:lang w:val="en-GB"/>
        </w:rPr>
      </w:pPr>
      <w:r>
        <w:rPr>
          <w:lang w:val="en-GB"/>
        </w:rPr>
        <w:pict>
          <v:shape id="_x0000_i1038" type="#_x0000_t75" style="width:374.95pt;height:194.95pt">
            <v:imagedata r:id="rId25" o:title="Capture"/>
          </v:shape>
        </w:pict>
      </w:r>
    </w:p>
    <w:p w:rsidR="00FE09A6" w:rsidRDefault="00F6343E" w:rsidP="000F40F0">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7</w:t>
      </w:r>
      <w:r w:rsidRPr="00F6343E">
        <w:rPr>
          <w:rFonts w:ascii="Cambria" w:eastAsia="Arial" w:hAnsi="Cambria"/>
          <w:b/>
          <w:bCs/>
          <w:color w:val="000000" w:themeColor="text1"/>
          <w:sz w:val="18"/>
          <w:szCs w:val="18"/>
          <w:lang w:bidi="en-US"/>
        </w:rPr>
        <w:t xml:space="preserve"> :</w:t>
      </w:r>
      <w:r w:rsidR="00FE09A6" w:rsidRPr="00FE09A6">
        <w:rPr>
          <w:rFonts w:ascii="Cambria" w:eastAsia="Arial" w:hAnsi="Cambria"/>
          <w:b/>
          <w:bCs/>
          <w:color w:val="000000" w:themeColor="text1"/>
          <w:sz w:val="18"/>
          <w:szCs w:val="18"/>
          <w:lang w:bidi="en-US"/>
        </w:rPr>
        <w:t>Foundation</w:t>
      </w:r>
      <w:proofErr w:type="gramEnd"/>
      <w:r w:rsidR="00FE09A6" w:rsidRPr="00FE09A6">
        <w:rPr>
          <w:rFonts w:ascii="Cambria" w:eastAsia="Arial" w:hAnsi="Cambria"/>
          <w:b/>
          <w:bCs/>
          <w:color w:val="000000" w:themeColor="text1"/>
          <w:sz w:val="18"/>
          <w:szCs w:val="18"/>
          <w:lang w:bidi="en-US"/>
        </w:rPr>
        <w:t xml:space="preserve"> 3D Model in SAFE</w:t>
      </w:r>
    </w:p>
    <w:p w:rsidR="009C5700" w:rsidRDefault="009C5700" w:rsidP="009C5700">
      <w:pPr>
        <w:pStyle w:val="Heading2"/>
        <w:widowControl w:val="0"/>
        <w:numPr>
          <w:ilvl w:val="0"/>
          <w:numId w:val="0"/>
        </w:numPr>
        <w:ind w:left="1440"/>
      </w:pPr>
      <w:bookmarkStart w:id="482" w:name="_Toc33003829"/>
    </w:p>
    <w:p w:rsidR="00FC36F3" w:rsidRDefault="00FC36F3" w:rsidP="00FC36F3">
      <w:pPr>
        <w:pStyle w:val="Heading2"/>
        <w:widowControl w:val="0"/>
      </w:pPr>
      <w:bookmarkStart w:id="483" w:name="_Toc146016563"/>
      <w:r w:rsidRPr="00FC36F3">
        <w:t>Soil</w:t>
      </w:r>
      <w:bookmarkEnd w:id="482"/>
      <w:r w:rsidR="0082490F">
        <w:t xml:space="preserve"> </w:t>
      </w:r>
      <w:bookmarkStart w:id="484" w:name="OLE_LINK105"/>
      <w:r w:rsidR="0082490F">
        <w:t>cHARACTERISTIC</w:t>
      </w:r>
      <w:bookmarkEnd w:id="484"/>
      <w:bookmarkEnd w:id="483"/>
    </w:p>
    <w:p w:rsidR="00FC36F3" w:rsidRDefault="00ED44B0" w:rsidP="006C4DAF">
      <w:pPr>
        <w:widowControl w:val="0"/>
        <w:snapToGrid w:val="0"/>
        <w:spacing w:before="240" w:after="240"/>
        <w:ind w:left="709"/>
        <w:jc w:val="both"/>
        <w:rPr>
          <w:rFonts w:eastAsiaTheme="minorHAnsi"/>
        </w:rPr>
      </w:pPr>
      <w:r>
        <w:rPr>
          <w:rFonts w:eastAsiaTheme="minorHAnsi"/>
        </w:rPr>
        <w:t>Based on Geotechnical R</w:t>
      </w:r>
      <w:r w:rsidR="005D54F0">
        <w:rPr>
          <w:rFonts w:eastAsiaTheme="minorHAnsi"/>
        </w:rPr>
        <w:t>eport</w:t>
      </w:r>
      <w:r w:rsidR="00D338BC">
        <w:rPr>
          <w:rFonts w:eastAsiaTheme="minorHAnsi"/>
        </w:rPr>
        <w:t xml:space="preserve"> (Attachment </w:t>
      </w:r>
      <w:r w:rsidR="006C4DAF">
        <w:rPr>
          <w:rFonts w:eastAsiaTheme="minorHAnsi"/>
        </w:rPr>
        <w:t>5):</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q</w:t>
      </w:r>
      <w:r w:rsidR="00D80275" w:rsidRPr="006C4DAF">
        <w:rPr>
          <w:rFonts w:eastAsiaTheme="minorHAnsi"/>
        </w:rPr>
        <w:t xml:space="preserve"> </w:t>
      </w:r>
      <w:proofErr w:type="gramStart"/>
      <w:r w:rsidRPr="006C4DAF">
        <w:rPr>
          <w:rFonts w:eastAsiaTheme="minorHAnsi"/>
        </w:rPr>
        <w:t>allowable</w:t>
      </w:r>
      <w:proofErr w:type="gramEnd"/>
      <w:r w:rsidRPr="006C4DAF">
        <w:rPr>
          <w:rFonts w:eastAsiaTheme="minorHAnsi"/>
        </w:rPr>
        <w:t xml:space="preserve"> = 1.</w:t>
      </w:r>
      <w:r w:rsidR="00EB2783">
        <w:rPr>
          <w:rFonts w:eastAsiaTheme="minorHAnsi"/>
        </w:rPr>
        <w:t>70</w:t>
      </w:r>
      <w:r w:rsidRPr="006C4DAF">
        <w:rPr>
          <w:rFonts w:eastAsiaTheme="minorHAnsi"/>
        </w:rPr>
        <w:t xml:space="preserve"> kg/cm</w:t>
      </w:r>
      <w:r w:rsidRPr="006C4DAF">
        <w:rPr>
          <w:rFonts w:eastAsiaTheme="minorHAnsi"/>
          <w:vertAlign w:val="superscript"/>
        </w:rPr>
        <w:t>2</w:t>
      </w:r>
      <w:r w:rsidRPr="006C4DAF">
        <w:rPr>
          <w:rFonts w:eastAsiaTheme="minorHAnsi"/>
        </w:rPr>
        <w:t xml:space="preserve"> (Allowable Soil Bearing Capacity)</w:t>
      </w:r>
    </w:p>
    <w:p w:rsidR="00FC36F3" w:rsidRPr="006C4DAF" w:rsidRDefault="00FC36F3" w:rsidP="00EB2783">
      <w:pPr>
        <w:widowControl w:val="0"/>
        <w:snapToGrid w:val="0"/>
        <w:spacing w:before="240" w:after="240" w:line="240" w:lineRule="auto"/>
        <w:ind w:left="709"/>
        <w:jc w:val="both"/>
        <w:rPr>
          <w:rFonts w:eastAsiaTheme="minorHAnsi"/>
        </w:rPr>
      </w:pPr>
      <w:proofErr w:type="gramStart"/>
      <w:r w:rsidRPr="006C4DAF">
        <w:rPr>
          <w:rFonts w:eastAsiaTheme="minorHAnsi"/>
        </w:rPr>
        <w:t>δ</w:t>
      </w:r>
      <w:proofErr w:type="gramEnd"/>
      <w:r w:rsidR="00D80275" w:rsidRPr="006C4DAF">
        <w:rPr>
          <w:rFonts w:eastAsiaTheme="minorHAnsi"/>
        </w:rPr>
        <w:t xml:space="preserve"> </w:t>
      </w:r>
      <w:r w:rsidRPr="006C4DAF">
        <w:rPr>
          <w:rFonts w:eastAsiaTheme="minorHAnsi"/>
        </w:rPr>
        <w:t xml:space="preserve">allowable = </w:t>
      </w:r>
      <w:r w:rsidR="00D80275" w:rsidRPr="006C4DAF">
        <w:rPr>
          <w:rFonts w:eastAsiaTheme="minorHAnsi"/>
        </w:rPr>
        <w:t>1.</w:t>
      </w:r>
      <w:r w:rsidR="00EB2783">
        <w:rPr>
          <w:rFonts w:eastAsiaTheme="minorHAnsi"/>
        </w:rPr>
        <w:t>35</w:t>
      </w:r>
      <w:r w:rsidR="00D80275" w:rsidRPr="006C4DAF">
        <w:rPr>
          <w:rFonts w:eastAsiaTheme="minorHAnsi"/>
        </w:rPr>
        <w:t xml:space="preserve"> cm </w:t>
      </w:r>
      <w:r w:rsidRPr="006C4DAF">
        <w:rPr>
          <w:rFonts w:eastAsiaTheme="minorHAnsi"/>
        </w:rPr>
        <w:t>(Allowable Settlement)</w:t>
      </w:r>
    </w:p>
    <w:p w:rsidR="00FC36F3" w:rsidRPr="006C4DAF" w:rsidRDefault="00D80275" w:rsidP="00EB2783">
      <w:pPr>
        <w:widowControl w:val="0"/>
        <w:snapToGrid w:val="0"/>
        <w:spacing w:before="240" w:after="240" w:line="240" w:lineRule="auto"/>
        <w:ind w:left="709"/>
        <w:jc w:val="both"/>
        <w:rPr>
          <w:rFonts w:eastAsiaTheme="minorHAnsi"/>
        </w:rPr>
      </w:pPr>
      <w:r w:rsidRPr="006C4DAF">
        <w:rPr>
          <w:rFonts w:eastAsiaTheme="minorHAnsi"/>
        </w:rPr>
        <w:t>Ks = 1.</w:t>
      </w:r>
      <w:r w:rsidR="00EB2783">
        <w:rPr>
          <w:rFonts w:eastAsiaTheme="minorHAnsi"/>
        </w:rPr>
        <w:t>3</w:t>
      </w:r>
      <w:r w:rsidR="00FC36F3" w:rsidRPr="006C4DAF">
        <w:rPr>
          <w:rFonts w:eastAsiaTheme="minorHAnsi"/>
        </w:rPr>
        <w:t xml:space="preserve"> kg/cm</w:t>
      </w:r>
      <w:r w:rsidR="00FC36F3" w:rsidRPr="006C4DAF">
        <w:rPr>
          <w:rFonts w:eastAsiaTheme="minorHAnsi"/>
          <w:vertAlign w:val="superscript"/>
        </w:rPr>
        <w:t>3</w:t>
      </w:r>
      <w:r w:rsidR="00FC36F3" w:rsidRPr="006C4DAF">
        <w:rPr>
          <w:rFonts w:eastAsiaTheme="minorHAnsi"/>
        </w:rPr>
        <w:t xml:space="preserve"> (Subgrade Modulus)</w:t>
      </w:r>
    </w:p>
    <w:p w:rsidR="0035731B" w:rsidRDefault="0044353B" w:rsidP="00057DBB">
      <w:pPr>
        <w:widowControl w:val="0"/>
        <w:snapToGrid w:val="0"/>
        <w:spacing w:before="240" w:after="240"/>
        <w:ind w:left="709"/>
        <w:jc w:val="center"/>
        <w:rPr>
          <w:rFonts w:asciiTheme="minorBidi" w:hAnsiTheme="minorBidi" w:cstheme="minorBidi"/>
          <w:color w:val="FF0000"/>
          <w:lang w:val="en-GB"/>
        </w:rPr>
      </w:pPr>
      <w:r>
        <w:rPr>
          <w:noProof/>
        </w:rPr>
        <w:lastRenderedPageBreak/>
        <w:pict>
          <v:shape id="_x0000_i1039" type="#_x0000_t75" style="width:372.25pt;height:158.25pt">
            <v:imagedata r:id="rId26" o:title="Capture"/>
          </v:shape>
        </w:pict>
      </w:r>
    </w:p>
    <w:p w:rsidR="005D54F0" w:rsidRDefault="0044353B" w:rsidP="00057DBB">
      <w:pPr>
        <w:tabs>
          <w:tab w:val="left" w:pos="2284"/>
        </w:tabs>
        <w:jc w:val="center"/>
        <w:rPr>
          <w:rFonts w:asciiTheme="minorBidi" w:hAnsiTheme="minorBidi" w:cstheme="minorBidi"/>
          <w:color w:val="FF0000"/>
          <w:lang w:val="en-GB"/>
        </w:rPr>
      </w:pPr>
      <w:r>
        <w:rPr>
          <w:noProof/>
        </w:rPr>
        <w:pict>
          <v:shape id="_x0000_i1040" type="#_x0000_t75" style="width:328.75pt;height:397.35pt">
            <v:imagedata r:id="rId27" o:title="Capture"/>
          </v:shape>
        </w:pict>
      </w:r>
    </w:p>
    <w:p w:rsidR="00FC36F3" w:rsidRPr="00FC36F3" w:rsidRDefault="00FC36F3" w:rsidP="00FC36F3">
      <w:pPr>
        <w:pStyle w:val="Heading2"/>
        <w:widowControl w:val="0"/>
      </w:pPr>
      <w:bookmarkStart w:id="485" w:name="_Toc33003843"/>
      <w:bookmarkStart w:id="486" w:name="_Toc146016564"/>
      <w:r w:rsidRPr="00FC36F3">
        <w:lastRenderedPageBreak/>
        <w:t>Loads</w:t>
      </w:r>
      <w:bookmarkEnd w:id="485"/>
      <w:bookmarkEnd w:id="486"/>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The loads have been imported from ETABS analysis. </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Reinforced concrete unit weight equals 2500 kg/m</w:t>
      </w:r>
      <w:r w:rsidRPr="00FC36F3">
        <w:rPr>
          <w:rFonts w:asciiTheme="minorBidi" w:hAnsiTheme="minorBidi" w:cstheme="minorBidi"/>
          <w:vertAlign w:val="superscript"/>
          <w:lang w:val="en-GB"/>
        </w:rPr>
        <w:t>3</w:t>
      </w:r>
      <w:r>
        <w:rPr>
          <w:rFonts w:asciiTheme="minorBidi" w:hAnsiTheme="minorBidi" w:cstheme="minorBidi"/>
          <w:lang w:val="en-GB"/>
        </w:rPr>
        <w:t xml:space="preserve"> and defined for SAFE, s</w:t>
      </w:r>
      <w:r w:rsidRPr="00FC36F3">
        <w:rPr>
          <w:rFonts w:asciiTheme="minorBidi" w:hAnsiTheme="minorBidi" w:cstheme="minorBidi"/>
          <w:lang w:val="en-GB"/>
        </w:rPr>
        <w:t>o the program calculated the foundation weight automatically.</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unit weight equals to 1900 kg/m</w:t>
      </w:r>
      <w:r w:rsidRPr="00FC36F3">
        <w:rPr>
          <w:rFonts w:asciiTheme="minorBidi" w:hAnsiTheme="minorBidi" w:cstheme="minorBidi"/>
          <w:vertAlign w:val="superscript"/>
          <w:lang w:val="en-GB"/>
        </w:rPr>
        <w:t>3</w:t>
      </w:r>
      <w:r w:rsidRPr="00FC36F3">
        <w:rPr>
          <w:rFonts w:asciiTheme="minorBidi" w:hAnsiTheme="minorBidi" w:cstheme="minorBidi"/>
          <w:lang w:val="en-GB"/>
        </w:rPr>
        <w:t xml:space="preserve">. The soil height above foundation is </w:t>
      </w:r>
      <w:r>
        <w:rPr>
          <w:rFonts w:asciiTheme="minorBidi" w:hAnsiTheme="minorBidi" w:cstheme="minorBidi"/>
          <w:lang w:val="en-GB"/>
        </w:rPr>
        <w:t>0.95</w:t>
      </w:r>
      <w:r w:rsidRPr="00FC36F3">
        <w:rPr>
          <w:rFonts w:asciiTheme="minorBidi" w:hAnsiTheme="minorBidi" w:cstheme="minorBidi"/>
          <w:lang w:val="en-GB"/>
        </w:rPr>
        <w:t xml:space="preserve"> m, so distributed soil weight:</w:t>
      </w:r>
    </w:p>
    <w:p w:rsidR="00FC36F3" w:rsidRDefault="00FC36F3" w:rsidP="00FC36F3">
      <w:pPr>
        <w:widowControl w:val="0"/>
        <w:snapToGrid w:val="0"/>
        <w:spacing w:before="240" w:after="240"/>
        <w:ind w:left="709"/>
        <w:jc w:val="both"/>
        <w:rPr>
          <w:rFonts w:asciiTheme="minorBidi" w:hAnsiTheme="minorBidi" w:cstheme="minorBidi"/>
          <w:vertAlign w:val="superscript"/>
          <w:lang w:val="en-GB"/>
        </w:rPr>
      </w:pPr>
      <w:proofErr w:type="spellStart"/>
      <w:r w:rsidRPr="00FC36F3">
        <w:rPr>
          <w:rFonts w:asciiTheme="minorBidi" w:hAnsiTheme="minorBidi" w:cstheme="minorBidi"/>
          <w:lang w:val="en-GB"/>
        </w:rPr>
        <w:t>Ws</w:t>
      </w:r>
      <w:proofErr w:type="spellEnd"/>
      <w:r w:rsidRPr="00FC36F3">
        <w:rPr>
          <w:rFonts w:asciiTheme="minorBidi" w:hAnsiTheme="minorBidi" w:cstheme="minorBidi"/>
          <w:lang w:val="en-GB"/>
        </w:rPr>
        <w:t xml:space="preserve"> = </w:t>
      </w:r>
      <w:r>
        <w:rPr>
          <w:rFonts w:asciiTheme="minorBidi" w:hAnsiTheme="minorBidi" w:cstheme="minorBidi"/>
          <w:lang w:val="en-GB"/>
        </w:rPr>
        <w:t>0.95</w:t>
      </w:r>
      <w:r w:rsidRPr="00FC36F3">
        <w:rPr>
          <w:rFonts w:asciiTheme="minorBidi" w:hAnsiTheme="minorBidi" w:cstheme="minorBidi"/>
          <w:lang w:val="en-GB"/>
        </w:rPr>
        <w:t xml:space="preserve">×1900 = </w:t>
      </w:r>
      <w:proofErr w:type="gramStart"/>
      <w:r>
        <w:rPr>
          <w:rFonts w:asciiTheme="minorBidi" w:hAnsiTheme="minorBidi" w:cstheme="minorBidi"/>
          <w:lang w:val="en-GB"/>
        </w:rPr>
        <w:t xml:space="preserve">1805 </w:t>
      </w:r>
      <w:r w:rsidRPr="00FC36F3">
        <w:rPr>
          <w:rFonts w:asciiTheme="minorBidi" w:hAnsiTheme="minorBidi" w:cstheme="minorBidi"/>
          <w:lang w:val="en-GB"/>
        </w:rPr>
        <w:t xml:space="preserve"> kg</w:t>
      </w:r>
      <w:proofErr w:type="gramEnd"/>
      <w:r w:rsidRPr="00FC36F3">
        <w:rPr>
          <w:rFonts w:asciiTheme="minorBidi" w:hAnsiTheme="minorBidi" w:cstheme="minorBidi"/>
          <w:lang w:val="en-GB"/>
        </w:rPr>
        <w:t>/m</w:t>
      </w:r>
      <w:r w:rsidRPr="00FC36F3">
        <w:rPr>
          <w:rFonts w:asciiTheme="minorBidi" w:hAnsiTheme="minorBidi" w:cstheme="minorBidi"/>
          <w:vertAlign w:val="superscript"/>
          <w:lang w:val="en-GB"/>
        </w:rPr>
        <w:t>2</w:t>
      </w:r>
    </w:p>
    <w:p w:rsidR="009C5700" w:rsidRDefault="009C5700" w:rsidP="00FC36F3">
      <w:pPr>
        <w:widowControl w:val="0"/>
        <w:snapToGrid w:val="0"/>
        <w:spacing w:before="240" w:after="240"/>
        <w:ind w:left="709"/>
        <w:jc w:val="both"/>
        <w:rPr>
          <w:rFonts w:asciiTheme="minorBidi" w:hAnsiTheme="minorBidi" w:cstheme="minorBidi"/>
          <w:vertAlign w:val="superscript"/>
          <w:lang w:val="en-GB"/>
        </w:rPr>
      </w:pPr>
    </w:p>
    <w:p w:rsidR="005B4B5C" w:rsidRDefault="0044353B" w:rsidP="00FC36F3">
      <w:pPr>
        <w:widowControl w:val="0"/>
        <w:snapToGrid w:val="0"/>
        <w:spacing w:before="240" w:after="240"/>
        <w:ind w:left="709"/>
        <w:jc w:val="both"/>
        <w:rPr>
          <w:rFonts w:asciiTheme="minorBidi" w:hAnsiTheme="minorBidi" w:cstheme="minorBidi"/>
          <w:vertAlign w:val="superscript"/>
          <w:lang w:val="en-GB"/>
        </w:rPr>
      </w:pPr>
      <w:r>
        <w:rPr>
          <w:rFonts w:asciiTheme="minorBidi" w:hAnsiTheme="minorBidi" w:cstheme="minorBidi"/>
          <w:vertAlign w:val="superscript"/>
          <w:lang w:val="en-GB"/>
        </w:rPr>
        <w:pict>
          <v:shape id="_x0000_i1041" type="#_x0000_t75" style="width:460.55pt;height:274.4pt">
            <v:imagedata r:id="rId28" o:title="Screenshot (25)"/>
          </v:shape>
        </w:pict>
      </w:r>
    </w:p>
    <w:p w:rsidR="005B4B5C" w:rsidRPr="008C6737" w:rsidRDefault="00056E1E" w:rsidP="000F40F0">
      <w:pPr>
        <w:jc w:val="center"/>
        <w:rPr>
          <w:color w:val="000000" w:themeColor="text1"/>
        </w:rPr>
      </w:pPr>
      <w:r w:rsidRPr="008C6737">
        <w:rPr>
          <w:color w:val="000000" w:themeColor="text1"/>
        </w:rPr>
        <w:t xml:space="preserve">Figure </w:t>
      </w:r>
      <w:proofErr w:type="gramStart"/>
      <w:r w:rsidR="000F40F0" w:rsidRPr="008C6737">
        <w:rPr>
          <w:color w:val="000000" w:themeColor="text1"/>
        </w:rPr>
        <w:t>8</w:t>
      </w:r>
      <w:r w:rsidRPr="008C6737">
        <w:rPr>
          <w:color w:val="000000" w:themeColor="text1"/>
        </w:rPr>
        <w:t xml:space="preserve"> :soil</w:t>
      </w:r>
      <w:proofErr w:type="gramEnd"/>
      <w:r w:rsidRPr="008C6737">
        <w:rPr>
          <w:color w:val="000000" w:themeColor="text1"/>
        </w:rPr>
        <w:t xml:space="preserve"> weight on foundation</w:t>
      </w: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C36F3" w:rsidRPr="00FC36F3" w:rsidRDefault="00FC36F3" w:rsidP="00FC36F3">
      <w:pPr>
        <w:pStyle w:val="Heading2"/>
        <w:widowControl w:val="0"/>
      </w:pPr>
      <w:bookmarkStart w:id="487" w:name="_Toc33003858"/>
      <w:bookmarkStart w:id="488" w:name="_Toc146016565"/>
      <w:r w:rsidRPr="00FC36F3">
        <w:lastRenderedPageBreak/>
        <w:t>Settlement Control</w:t>
      </w:r>
      <w:bookmarkEnd w:id="487"/>
      <w:bookmarkEnd w:id="488"/>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Settlement in different service load combinations should be checked by allowable value. </w:t>
      </w:r>
    </w:p>
    <w:p w:rsidR="00D53F78" w:rsidRDefault="00F6393C"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6704" behindDoc="0" locked="0" layoutInCell="1" allowOverlap="1" wp14:anchorId="7EC60D8F" wp14:editId="0F032641">
                <wp:simplePos x="0" y="0"/>
                <wp:positionH relativeFrom="column">
                  <wp:posOffset>4031615</wp:posOffset>
                </wp:positionH>
                <wp:positionV relativeFrom="paragraph">
                  <wp:posOffset>149860</wp:posOffset>
                </wp:positionV>
                <wp:extent cx="891540" cy="364490"/>
                <wp:effectExtent l="476250" t="0" r="22860" b="226060"/>
                <wp:wrapNone/>
                <wp:docPr id="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98146"/>
                            <a:gd name="adj2" fmla="val 97909"/>
                          </a:avLst>
                        </a:prstGeom>
                        <a:solidFill>
                          <a:srgbClr val="FFFFFF"/>
                        </a:solidFill>
                        <a:ln w="9525">
                          <a:solidFill>
                            <a:srgbClr val="000000"/>
                          </a:solidFill>
                          <a:miter lim="800000"/>
                          <a:headEnd/>
                          <a:tailEnd/>
                        </a:ln>
                      </wps:spPr>
                      <wps:txbx>
                        <w:txbxContent>
                          <w:p w:rsidR="003A77AA" w:rsidRDefault="003A77AA" w:rsidP="0044353B">
                            <w:pPr>
                              <w:rPr>
                                <w:szCs w:val="28"/>
                                <w:vertAlign w:val="superscript"/>
                              </w:rPr>
                            </w:pPr>
                            <w:r>
                              <w:rPr>
                                <w:rFonts w:ascii="GreekC" w:hAnsi="GreekC" w:cs="GreekC"/>
                                <w:szCs w:val="28"/>
                              </w:rPr>
                              <w:sym w:font="Symbol" w:char="F044"/>
                            </w:r>
                            <w:r>
                              <w:rPr>
                                <w:szCs w:val="28"/>
                              </w:rPr>
                              <w:t>=-</w:t>
                            </w:r>
                            <w:r w:rsidR="0044353B">
                              <w:rPr>
                                <w:szCs w:val="28"/>
                              </w:rPr>
                              <w:t>1.235</w:t>
                            </w:r>
                            <w:r>
                              <w:rPr>
                                <w:szCs w:val="28"/>
                              </w:rPr>
                              <w:t xml:space="preserve"> cm</w:t>
                            </w:r>
                          </w:p>
                          <w:p w:rsidR="003A77AA" w:rsidRPr="00AF76FA" w:rsidRDefault="003A77AA" w:rsidP="00F6393C">
                            <w:pPr>
                              <w:rPr>
                                <w:sz w:val="20"/>
                                <w:vertAlign w:val="superscript"/>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C60D8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5" o:spid="_x0000_s1026" type="#_x0000_t61" style="position:absolute;left:0;text-align:left;margin-left:317.45pt;margin-top:11.8pt;width:70.2pt;height:28.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" adj="-10400,31948">
                <v:textbox inset="0,0,0,0">
                  <w:txbxContent>
                    <w:p w:rsidR="003A77AA" w:rsidRDefault="003A77AA" w:rsidP="0044353B">
                      <w:pPr>
                        <w:rPr>
                          <w:szCs w:val="28"/>
                          <w:vertAlign w:val="superscript"/>
                        </w:rPr>
                      </w:pPr>
                      <w:r>
                        <w:rPr>
                          <w:rFonts w:ascii="GreekC" w:hAnsi="GreekC" w:cs="GreekC"/>
                          <w:szCs w:val="28"/>
                        </w:rPr>
                        <w:sym w:font="Symbol" w:char="F044"/>
                      </w:r>
                      <w:r>
                        <w:rPr>
                          <w:szCs w:val="28"/>
                        </w:rPr>
                        <w:t>=-</w:t>
                      </w:r>
                      <w:r w:rsidR="0044353B">
                        <w:rPr>
                          <w:szCs w:val="28"/>
                        </w:rPr>
                        <w:t>1.235</w:t>
                      </w:r>
                      <w:r>
                        <w:rPr>
                          <w:szCs w:val="28"/>
                        </w:rPr>
                        <w:t xml:space="preserve"> cm</w:t>
                      </w:r>
                    </w:p>
                    <w:p w:rsidR="003A77AA" w:rsidRPr="00AF76FA" w:rsidRDefault="003A77AA" w:rsidP="00F6393C">
                      <w:pPr>
                        <w:rPr>
                          <w:sz w:val="20"/>
                          <w:vertAlign w:val="superscript"/>
                        </w:rPr>
                      </w:pPr>
                    </w:p>
                  </w:txbxContent>
                </v:textbox>
              </v:shape>
            </w:pict>
          </mc:Fallback>
        </mc:AlternateContent>
      </w:r>
      <w:r w:rsidR="0044353B">
        <w:rPr>
          <w:rFonts w:asciiTheme="minorBidi" w:hAnsiTheme="minorBidi" w:cstheme="minorBidi"/>
          <w:lang w:val="en-GB"/>
        </w:rPr>
        <w:pict>
          <v:shape id="_x0000_i1042" type="#_x0000_t75" style="width:425.2pt;height:165.75pt">
            <v:imagedata r:id="rId29" o:title="Screenshot (29)"/>
          </v:shape>
        </w:pict>
      </w:r>
    </w:p>
    <w:p w:rsidR="00FC36F3" w:rsidRPr="008C6737" w:rsidRDefault="00056E1E" w:rsidP="000F40F0">
      <w:pPr>
        <w:jc w:val="center"/>
        <w:rPr>
          <w:color w:val="000000" w:themeColor="text1"/>
        </w:rPr>
      </w:pPr>
      <w:r w:rsidRPr="008C6737">
        <w:rPr>
          <w:color w:val="000000" w:themeColor="text1"/>
        </w:rPr>
        <w:t xml:space="preserve">Figure </w:t>
      </w:r>
      <w:proofErr w:type="gramStart"/>
      <w:r w:rsidR="000F40F0" w:rsidRPr="008C6737">
        <w:rPr>
          <w:color w:val="000000" w:themeColor="text1"/>
        </w:rPr>
        <w:t>9</w:t>
      </w:r>
      <w:r w:rsidRPr="008C6737">
        <w:rPr>
          <w:color w:val="000000" w:themeColor="text1"/>
        </w:rPr>
        <w:t xml:space="preserve"> :</w:t>
      </w:r>
      <w:proofErr w:type="gramEnd"/>
      <w:r w:rsidR="0044353B">
        <w:rPr>
          <w:color w:val="000000" w:themeColor="text1"/>
        </w:rPr>
        <w:t xml:space="preserve"> </w:t>
      </w:r>
      <w:r w:rsidR="00FC36F3" w:rsidRPr="008C6737">
        <w:rPr>
          <w:color w:val="000000" w:themeColor="text1"/>
        </w:rPr>
        <w:t>Foundation Settlement</w:t>
      </w:r>
    </w:p>
    <w:p w:rsidR="00FC36F3" w:rsidRDefault="00FC36F3" w:rsidP="0044353B">
      <w:pPr>
        <w:widowControl w:val="0"/>
        <w:snapToGrid w:val="0"/>
        <w:spacing w:before="240" w:after="240"/>
        <w:ind w:left="709"/>
        <w:jc w:val="both"/>
        <w:rPr>
          <w:rFonts w:asciiTheme="minorBidi" w:hAnsiTheme="minorBidi" w:cstheme="minorBidi"/>
          <w:color w:val="000000" w:themeColor="text1"/>
          <w:lang w:val="en-GB"/>
        </w:rPr>
      </w:pPr>
      <w:r w:rsidRPr="00FC36F3">
        <w:rPr>
          <w:rFonts w:asciiTheme="minorBidi" w:hAnsiTheme="minorBidi" w:cstheme="minorBidi"/>
          <w:lang w:val="en-GB"/>
        </w:rPr>
        <w:t xml:space="preserve">Maximum settlement of foundation equals </w:t>
      </w:r>
      <w:r w:rsidRPr="002E728A">
        <w:rPr>
          <w:rFonts w:asciiTheme="minorBidi" w:hAnsiTheme="minorBidi" w:cstheme="minorBidi"/>
          <w:color w:val="000000" w:themeColor="text1"/>
          <w:lang w:val="en-GB"/>
        </w:rPr>
        <w:t xml:space="preserve">to </w:t>
      </w:r>
      <w:r w:rsidR="0044353B">
        <w:rPr>
          <w:rFonts w:asciiTheme="minorBidi" w:hAnsiTheme="minorBidi" w:cstheme="minorBidi"/>
          <w:color w:val="000000" w:themeColor="text1"/>
          <w:lang w:val="en-GB"/>
        </w:rPr>
        <w:t>1.235</w:t>
      </w:r>
      <w:r w:rsidR="002E728A">
        <w:rPr>
          <w:rFonts w:asciiTheme="minorBidi" w:hAnsiTheme="minorBidi" w:cstheme="minorBidi"/>
          <w:color w:val="000000" w:themeColor="text1"/>
          <w:lang w:val="en-GB"/>
        </w:rPr>
        <w:t xml:space="preserve"> </w:t>
      </w:r>
      <w:r w:rsidRPr="002E728A">
        <w:rPr>
          <w:rFonts w:asciiTheme="minorBidi" w:hAnsiTheme="minorBidi" w:cstheme="minorBidi"/>
          <w:color w:val="000000" w:themeColor="text1"/>
          <w:lang w:val="en-GB"/>
        </w:rPr>
        <w:t xml:space="preserve">cm, which </w:t>
      </w:r>
      <w:r w:rsidRPr="00FC36F3">
        <w:rPr>
          <w:rFonts w:asciiTheme="minorBidi" w:hAnsiTheme="minorBidi" w:cstheme="minorBidi"/>
          <w:lang w:val="en-GB"/>
        </w:rPr>
        <w:t xml:space="preserve">is less than </w:t>
      </w:r>
      <w:r w:rsidRPr="005B4B5C">
        <w:rPr>
          <w:rFonts w:asciiTheme="minorBidi" w:hAnsiTheme="minorBidi" w:cstheme="minorBidi"/>
          <w:color w:val="000000" w:themeColor="text1"/>
          <w:lang w:val="en-GB"/>
        </w:rPr>
        <w:t>allowable 1.</w:t>
      </w:r>
      <w:r w:rsidR="00FD5347">
        <w:rPr>
          <w:rFonts w:asciiTheme="minorBidi" w:hAnsiTheme="minorBidi" w:cstheme="minorBidi"/>
          <w:color w:val="000000" w:themeColor="text1"/>
          <w:lang w:val="en-GB"/>
        </w:rPr>
        <w:t>35</w:t>
      </w:r>
      <w:r w:rsidRPr="005B4B5C">
        <w:rPr>
          <w:rFonts w:asciiTheme="minorBidi" w:hAnsiTheme="minorBidi" w:cstheme="minorBidi"/>
          <w:color w:val="000000" w:themeColor="text1"/>
          <w:lang w:val="en-GB"/>
        </w:rPr>
        <w:t xml:space="preserve"> cm</w:t>
      </w:r>
      <w:bookmarkStart w:id="489" w:name="_Toc26260563"/>
      <w:r w:rsidRPr="005B4B5C">
        <w:rPr>
          <w:rFonts w:asciiTheme="minorBidi" w:hAnsiTheme="minorBidi" w:cstheme="minorBidi"/>
          <w:color w:val="000000" w:themeColor="text1"/>
          <w:lang w:val="en-GB"/>
        </w:rPr>
        <w:t>.</w:t>
      </w:r>
    </w:p>
    <w:p w:rsidR="00FC36F3" w:rsidRPr="00FC36F3" w:rsidRDefault="00FC36F3" w:rsidP="00FC36F3">
      <w:pPr>
        <w:pStyle w:val="Heading2"/>
        <w:widowControl w:val="0"/>
      </w:pPr>
      <w:bookmarkStart w:id="490" w:name="_Toc33003859"/>
      <w:bookmarkStart w:id="491" w:name="_Toc146016566"/>
      <w:r w:rsidRPr="00FC36F3">
        <w:t>Soil pressure control</w:t>
      </w:r>
      <w:bookmarkEnd w:id="490"/>
      <w:bookmarkEnd w:id="491"/>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pressures in different service load combinations should be checked by allowable value.</w:t>
      </w:r>
    </w:p>
    <w:p w:rsidR="00FC36F3" w:rsidRDefault="000B7CE6"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8752" behindDoc="0" locked="0" layoutInCell="1" allowOverlap="1" wp14:anchorId="657D63FE" wp14:editId="1671F559">
                <wp:simplePos x="0" y="0"/>
                <wp:positionH relativeFrom="column">
                  <wp:posOffset>3917315</wp:posOffset>
                </wp:positionH>
                <wp:positionV relativeFrom="paragraph">
                  <wp:posOffset>151130</wp:posOffset>
                </wp:positionV>
                <wp:extent cx="891540" cy="364490"/>
                <wp:effectExtent l="419100" t="0" r="22860" b="302260"/>
                <wp:wrapNone/>
                <wp:docPr id="6"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91095"/>
                            <a:gd name="adj2" fmla="val 118293"/>
                          </a:avLst>
                        </a:prstGeom>
                        <a:solidFill>
                          <a:srgbClr val="FFFFFF"/>
                        </a:solidFill>
                        <a:ln w="9525">
                          <a:solidFill>
                            <a:srgbClr val="000000"/>
                          </a:solidFill>
                          <a:miter lim="800000"/>
                          <a:headEnd/>
                          <a:tailEnd/>
                        </a:ln>
                      </wps:spPr>
                      <wps:txbx>
                        <w:txbxContent>
                          <w:p w:rsidR="003A77AA" w:rsidRPr="00AF76FA" w:rsidRDefault="003A77AA" w:rsidP="0044353B">
                            <w:pPr>
                              <w:rPr>
                                <w:sz w:val="20"/>
                                <w:vertAlign w:val="superscript"/>
                              </w:rPr>
                            </w:pPr>
                            <w:r w:rsidRPr="00AF76FA">
                              <w:rPr>
                                <w:rFonts w:ascii="GreekC" w:hAnsi="GreekC" w:cs="GreekC"/>
                                <w:sz w:val="20"/>
                              </w:rPr>
                              <w:t>s</w:t>
                            </w:r>
                            <w:r w:rsidRPr="00AF76FA">
                              <w:rPr>
                                <w:sz w:val="20"/>
                              </w:rPr>
                              <w:t>=-</w:t>
                            </w:r>
                            <w:r>
                              <w:rPr>
                                <w:sz w:val="20"/>
                              </w:rPr>
                              <w:t>1.</w:t>
                            </w:r>
                            <w:r w:rsidR="0044353B">
                              <w:rPr>
                                <w:sz w:val="20"/>
                              </w:rPr>
                              <w:t>606</w:t>
                            </w:r>
                            <w:r>
                              <w:rPr>
                                <w:sz w:val="20"/>
                              </w:rPr>
                              <w:t xml:space="preserve"> </w:t>
                            </w:r>
                            <w:r w:rsidRPr="00AF76FA">
                              <w:rPr>
                                <w:sz w:val="20"/>
                              </w:rPr>
                              <w:t>kg/cm</w:t>
                            </w:r>
                            <w:r w:rsidRPr="00AF76FA">
                              <w:rPr>
                                <w:sz w:val="20"/>
                                <w:vertAlign w:val="superscript"/>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57D63FE" id="_x0000_s1027" type="#_x0000_t61" style="position:absolute;left:0;text-align:left;margin-left:308.45pt;margin-top:11.9pt;width:70.2pt;height:28.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" adj="-8877,36351">
                <v:textbox inset="0,0,0,0">
                  <w:txbxContent>
                    <w:p w:rsidR="003A77AA" w:rsidRPr="00AF76FA" w:rsidRDefault="003A77AA" w:rsidP="0044353B">
                      <w:pPr>
                        <w:rPr>
                          <w:sz w:val="20"/>
                          <w:vertAlign w:val="superscript"/>
                        </w:rPr>
                      </w:pPr>
                      <w:r w:rsidRPr="00AF76FA">
                        <w:rPr>
                          <w:rFonts w:ascii="GreekC" w:hAnsi="GreekC" w:cs="GreekC"/>
                          <w:sz w:val="20"/>
                        </w:rPr>
                        <w:t>s</w:t>
                      </w:r>
                      <w:r w:rsidRPr="00AF76FA">
                        <w:rPr>
                          <w:sz w:val="20"/>
                        </w:rPr>
                        <w:t>=-</w:t>
                      </w:r>
                      <w:r>
                        <w:rPr>
                          <w:sz w:val="20"/>
                        </w:rPr>
                        <w:t>1.</w:t>
                      </w:r>
                      <w:r w:rsidR="0044353B">
                        <w:rPr>
                          <w:sz w:val="20"/>
                        </w:rPr>
                        <w:t>606</w:t>
                      </w:r>
                      <w:r>
                        <w:rPr>
                          <w:sz w:val="20"/>
                        </w:rPr>
                        <w:t xml:space="preserve"> </w:t>
                      </w:r>
                      <w:r w:rsidRPr="00AF76FA">
                        <w:rPr>
                          <w:sz w:val="20"/>
                        </w:rPr>
                        <w:t>kg/cm</w:t>
                      </w:r>
                      <w:r w:rsidRPr="00AF76FA">
                        <w:rPr>
                          <w:sz w:val="20"/>
                          <w:vertAlign w:val="superscript"/>
                        </w:rPr>
                        <w:t>2</w:t>
                      </w:r>
                    </w:p>
                  </w:txbxContent>
                </v:textbox>
              </v:shape>
            </w:pict>
          </mc:Fallback>
        </mc:AlternateContent>
      </w:r>
      <w:r w:rsidR="0044353B">
        <w:rPr>
          <w:rFonts w:asciiTheme="minorBidi" w:hAnsiTheme="minorBidi" w:cstheme="minorBidi"/>
          <w:lang w:val="en-GB"/>
        </w:rPr>
        <w:pict>
          <v:shape id="_x0000_i1043" type="#_x0000_t75" style="width:425.2pt;height:180.7pt">
            <v:imagedata r:id="rId30" o:title="Screenshot (28)"/>
          </v:shape>
        </w:pict>
      </w:r>
    </w:p>
    <w:p w:rsidR="00FC36F3" w:rsidRPr="008C6737" w:rsidRDefault="00056E1E" w:rsidP="000F40F0">
      <w:pPr>
        <w:jc w:val="center"/>
        <w:rPr>
          <w:color w:val="000000" w:themeColor="text1"/>
        </w:rPr>
      </w:pPr>
      <w:r w:rsidRPr="008C6737">
        <w:rPr>
          <w:color w:val="000000" w:themeColor="text1"/>
        </w:rPr>
        <w:t xml:space="preserve">Figure </w:t>
      </w:r>
      <w:proofErr w:type="gramStart"/>
      <w:r w:rsidR="000F40F0" w:rsidRPr="008C6737">
        <w:rPr>
          <w:color w:val="000000" w:themeColor="text1"/>
        </w:rPr>
        <w:t>10</w:t>
      </w:r>
      <w:r w:rsidRPr="008C6737">
        <w:rPr>
          <w:color w:val="000000" w:themeColor="text1"/>
        </w:rPr>
        <w:t xml:space="preserve"> :</w:t>
      </w:r>
      <w:proofErr w:type="gramEnd"/>
      <w:r w:rsidR="0044353B">
        <w:rPr>
          <w:color w:val="000000" w:themeColor="text1"/>
        </w:rPr>
        <w:t xml:space="preserve"> </w:t>
      </w:r>
      <w:r w:rsidR="00FC36F3" w:rsidRPr="008C6737">
        <w:rPr>
          <w:color w:val="000000" w:themeColor="text1"/>
        </w:rPr>
        <w:t>Soil Pressure under Foundation</w:t>
      </w:r>
    </w:p>
    <w:p w:rsidR="00FC36F3" w:rsidRDefault="00FC36F3" w:rsidP="0044353B">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Maximum soil pressure under foundation equals to </w:t>
      </w:r>
      <w:r w:rsidRPr="00872497">
        <w:rPr>
          <w:rFonts w:asciiTheme="minorBidi" w:hAnsiTheme="minorBidi" w:cstheme="minorBidi"/>
          <w:color w:val="000000" w:themeColor="text1"/>
          <w:lang w:val="en-GB"/>
        </w:rPr>
        <w:t>1.</w:t>
      </w:r>
      <w:r w:rsidR="0044353B">
        <w:rPr>
          <w:rFonts w:asciiTheme="minorBidi" w:hAnsiTheme="minorBidi" w:cstheme="minorBidi"/>
          <w:color w:val="000000" w:themeColor="text1"/>
          <w:lang w:val="en-GB"/>
        </w:rPr>
        <w:t>606</w:t>
      </w:r>
      <w:r w:rsidRPr="00872497">
        <w:rPr>
          <w:rFonts w:asciiTheme="minorBidi" w:hAnsiTheme="minorBidi" w:cstheme="minorBidi"/>
          <w:color w:val="000000" w:themeColor="text1"/>
          <w:lang w:val="en-GB"/>
        </w:rPr>
        <w:t xml:space="preserve"> kg/cm</w:t>
      </w:r>
      <w:r w:rsidRPr="00872497">
        <w:rPr>
          <w:rFonts w:asciiTheme="minorBidi" w:hAnsiTheme="minorBidi" w:cstheme="minorBidi"/>
          <w:color w:val="000000" w:themeColor="text1"/>
          <w:vertAlign w:val="superscript"/>
          <w:lang w:val="en-GB"/>
        </w:rPr>
        <w:t>2</w:t>
      </w:r>
      <w:r w:rsidR="00872497">
        <w:rPr>
          <w:rFonts w:asciiTheme="minorBidi" w:hAnsiTheme="minorBidi" w:cstheme="minorBidi"/>
          <w:lang w:val="en-GB"/>
        </w:rPr>
        <w:t>, which is less than1.7</w:t>
      </w:r>
      <w:r w:rsidR="00FD5347">
        <w:rPr>
          <w:rFonts w:asciiTheme="minorBidi" w:hAnsiTheme="minorBidi" w:cstheme="minorBidi"/>
          <w:lang w:val="en-GB"/>
        </w:rPr>
        <w:t>0</w:t>
      </w:r>
      <w:r w:rsidR="00872497">
        <w:rPr>
          <w:rFonts w:asciiTheme="minorBidi" w:hAnsiTheme="minorBidi" w:cstheme="minorBidi"/>
          <w:lang w:val="en-GB"/>
        </w:rPr>
        <w:t xml:space="preserve"> </w:t>
      </w:r>
      <w:r w:rsidRPr="00FC36F3">
        <w:rPr>
          <w:rFonts w:asciiTheme="minorBidi" w:hAnsiTheme="minorBidi" w:cstheme="minorBidi"/>
          <w:lang w:val="en-GB"/>
        </w:rPr>
        <w:t>kg/cm</w:t>
      </w:r>
      <w:r w:rsidRPr="00FC36F3">
        <w:rPr>
          <w:rFonts w:asciiTheme="minorBidi" w:hAnsiTheme="minorBidi" w:cstheme="minorBidi"/>
          <w:vertAlign w:val="superscript"/>
          <w:lang w:val="en-GB"/>
        </w:rPr>
        <w:t>2</w:t>
      </w:r>
      <w:r>
        <w:rPr>
          <w:rFonts w:asciiTheme="minorBidi" w:hAnsiTheme="minorBidi" w:cstheme="minorBidi"/>
          <w:lang w:val="en-GB"/>
        </w:rPr>
        <w:t>.</w:t>
      </w:r>
    </w:p>
    <w:p w:rsidR="00FC36F3" w:rsidRPr="00FC36F3" w:rsidRDefault="00FC36F3" w:rsidP="00FC36F3">
      <w:pPr>
        <w:pStyle w:val="Heading2"/>
        <w:widowControl w:val="0"/>
      </w:pPr>
      <w:bookmarkStart w:id="492" w:name="_Toc26260565"/>
      <w:bookmarkStart w:id="493" w:name="_Toc33003861"/>
      <w:bookmarkStart w:id="494" w:name="_Toc146016567"/>
      <w:r w:rsidRPr="00FC36F3">
        <w:lastRenderedPageBreak/>
        <w:t>Punching Shear Control</w:t>
      </w:r>
      <w:bookmarkEnd w:id="492"/>
      <w:bookmarkEnd w:id="493"/>
      <w:bookmarkEnd w:id="494"/>
    </w:p>
    <w:p w:rsidR="00404BB7" w:rsidRPr="00FC36F3" w:rsidRDefault="00404BB7" w:rsidP="00404BB7">
      <w:pPr>
        <w:widowControl w:val="0"/>
        <w:snapToGrid w:val="0"/>
        <w:spacing w:before="240" w:after="240"/>
        <w:ind w:left="709"/>
        <w:jc w:val="both"/>
        <w:rPr>
          <w:rFonts w:asciiTheme="minorBidi" w:hAnsiTheme="minorBidi" w:cstheme="minorBidi"/>
          <w:lang w:val="en-GB"/>
        </w:rPr>
      </w:pPr>
      <w:r w:rsidRPr="00404BB7">
        <w:rPr>
          <w:rFonts w:asciiTheme="minorBidi" w:hAnsiTheme="minorBidi" w:cstheme="minorBidi"/>
          <w:lang w:val="en-GB"/>
        </w:rPr>
        <w:t>The punching shear control ratio of foundation is shown below. As seen the punching shear ratio in all columns base which is calculated by software is less than allowable range (1.0), so the footing thickness is acceptable.</w:t>
      </w:r>
    </w:p>
    <w:p w:rsidR="00FC36F3" w:rsidRDefault="0044353B" w:rsidP="00FC36F3">
      <w:pPr>
        <w:widowControl w:val="0"/>
        <w:snapToGrid w:val="0"/>
        <w:spacing w:before="240" w:after="240"/>
        <w:ind w:left="709"/>
        <w:jc w:val="both"/>
        <w:rPr>
          <w:rFonts w:asciiTheme="minorBidi" w:hAnsiTheme="minorBidi" w:cstheme="minorBidi"/>
          <w:lang w:val="en-GB"/>
        </w:rPr>
      </w:pPr>
      <w:r>
        <w:rPr>
          <w:rFonts w:asciiTheme="minorBidi" w:hAnsiTheme="minorBidi" w:cstheme="minorBidi"/>
          <w:noProof/>
        </w:rPr>
        <w:pict>
          <v:shape id="_x0000_i1044" type="#_x0000_t75" style="width:409.6pt;height:254.05pt">
            <v:imagedata r:id="rId31" o:title="Capture"/>
          </v:shape>
        </w:pict>
      </w:r>
    </w:p>
    <w:p w:rsidR="00452FAA" w:rsidRPr="008C6737" w:rsidRDefault="00056E1E" w:rsidP="008C6737">
      <w:pPr>
        <w:jc w:val="center"/>
        <w:rPr>
          <w:color w:val="000000" w:themeColor="text1"/>
        </w:rPr>
      </w:pPr>
      <w:r w:rsidRPr="008C6737">
        <w:rPr>
          <w:color w:val="000000" w:themeColor="text1"/>
        </w:rPr>
        <w:t>Figure 1</w:t>
      </w:r>
      <w:r w:rsidR="000F40F0" w:rsidRPr="008C6737">
        <w:rPr>
          <w:color w:val="000000" w:themeColor="text1"/>
        </w:rPr>
        <w:t>1</w:t>
      </w:r>
      <w:r w:rsidRPr="008C6737">
        <w:rPr>
          <w:color w:val="000000" w:themeColor="text1"/>
        </w:rPr>
        <w:t xml:space="preserve"> :</w:t>
      </w:r>
      <w:r w:rsidR="00F909DD">
        <w:rPr>
          <w:color w:val="000000" w:themeColor="text1"/>
        </w:rPr>
        <w:t xml:space="preserve"> </w:t>
      </w:r>
      <w:bookmarkStart w:id="495" w:name="_GoBack"/>
      <w:bookmarkEnd w:id="495"/>
      <w:r w:rsidR="00452FAA" w:rsidRPr="008C6737">
        <w:rPr>
          <w:color w:val="000000" w:themeColor="text1"/>
        </w:rPr>
        <w:t>Punching Shear Capacity Ratios</w:t>
      </w:r>
    </w:p>
    <w:p w:rsidR="005B5DA4" w:rsidRDefault="005B5DA4" w:rsidP="00D57297">
      <w:pPr>
        <w:pStyle w:val="Heading2"/>
        <w:widowControl w:val="0"/>
        <w:numPr>
          <w:ilvl w:val="0"/>
          <w:numId w:val="0"/>
        </w:numPr>
        <w:ind w:left="1440"/>
        <w:rPr>
          <w:rFonts w:asciiTheme="minorBidi" w:hAnsiTheme="minorBidi" w:cstheme="minorBidi"/>
        </w:rPr>
      </w:pPr>
    </w:p>
    <w:p w:rsidR="00570E04" w:rsidRDefault="00570E04" w:rsidP="00570E04">
      <w:pPr>
        <w:pStyle w:val="Heading2"/>
        <w:widowControl w:val="0"/>
      </w:pPr>
      <w:bookmarkStart w:id="496" w:name="_Toc26260567"/>
      <w:bookmarkStart w:id="497" w:name="_Toc33003863"/>
      <w:bookmarkStart w:id="498" w:name="_Toc146016568"/>
      <w:r w:rsidRPr="00570E04">
        <w:t>Foundation Design</w:t>
      </w:r>
      <w:bookmarkEnd w:id="496"/>
      <w:bookmarkEnd w:id="497"/>
      <w:bookmarkEnd w:id="498"/>
    </w:p>
    <w:p w:rsidR="00AA233A" w:rsidRPr="00AA233A" w:rsidRDefault="00AA233A" w:rsidP="00BC0AF1">
      <w:pPr>
        <w:widowControl w:val="0"/>
        <w:snapToGrid w:val="0"/>
        <w:spacing w:before="240" w:after="240"/>
        <w:ind w:left="709"/>
        <w:jc w:val="both"/>
        <w:rPr>
          <w:rFonts w:asciiTheme="minorBidi" w:hAnsiTheme="minorBidi" w:cstheme="minorBidi"/>
          <w:rtl/>
          <w:lang w:val="en-GB" w:bidi="fa-IR"/>
        </w:rPr>
      </w:pPr>
      <w:r w:rsidRPr="00AA233A">
        <w:rPr>
          <w:rFonts w:asciiTheme="minorBidi" w:hAnsiTheme="minorBidi" w:cstheme="minorBidi"/>
          <w:lang w:val="en-GB"/>
        </w:rPr>
        <w:t>Foundation reinforcement is calculated by software and add bars in X</w:t>
      </w:r>
      <w:proofErr w:type="gramStart"/>
      <w:r w:rsidRPr="00AA233A">
        <w:rPr>
          <w:rFonts w:asciiTheme="minorBidi" w:hAnsiTheme="minorBidi" w:cstheme="minorBidi"/>
          <w:lang w:val="en-GB"/>
        </w:rPr>
        <w:t>,Y</w:t>
      </w:r>
      <w:proofErr w:type="gramEnd"/>
      <w:r>
        <w:rPr>
          <w:rFonts w:asciiTheme="minorBidi" w:hAnsiTheme="minorBidi" w:cstheme="minorBidi"/>
          <w:lang w:val="en-GB"/>
        </w:rPr>
        <w:t xml:space="preserve"> direction are shown at below figure</w:t>
      </w:r>
      <w:r w:rsidRPr="00AA233A">
        <w:rPr>
          <w:rFonts w:asciiTheme="minorBidi" w:hAnsiTheme="minorBidi" w:cstheme="minorBidi"/>
          <w:lang w:val="en-GB"/>
        </w:rPr>
        <w:t>. Uniform Ф</w:t>
      </w:r>
      <w:r w:rsidR="00BC0AF1">
        <w:rPr>
          <w:rFonts w:asciiTheme="minorBidi" w:hAnsiTheme="minorBidi" w:cstheme="minorBidi"/>
          <w:lang w:val="en-GB"/>
        </w:rPr>
        <w:t>16</w:t>
      </w:r>
      <w:r w:rsidRPr="00AA233A">
        <w:rPr>
          <w:rFonts w:asciiTheme="minorBidi" w:hAnsiTheme="minorBidi" w:cstheme="minorBidi"/>
          <w:lang w:val="en-GB"/>
        </w:rPr>
        <w:t>@</w:t>
      </w:r>
      <w:r>
        <w:rPr>
          <w:rFonts w:asciiTheme="minorBidi" w:hAnsiTheme="minorBidi" w:cstheme="minorBidi"/>
          <w:lang w:val="en-GB"/>
        </w:rPr>
        <w:t>150</w:t>
      </w:r>
      <w:r w:rsidRPr="00AA233A">
        <w:rPr>
          <w:rFonts w:asciiTheme="minorBidi" w:hAnsiTheme="minorBidi" w:cstheme="minorBidi"/>
          <w:lang w:val="en-GB"/>
        </w:rPr>
        <w:t xml:space="preserve"> pattern is assigned for top and bottom of </w:t>
      </w:r>
      <w:r>
        <w:rPr>
          <w:rFonts w:asciiTheme="minorBidi" w:hAnsiTheme="minorBidi" w:cstheme="minorBidi"/>
          <w:lang w:val="en-GB"/>
        </w:rPr>
        <w:t>foundation</w:t>
      </w:r>
      <w:r w:rsidR="009E794B">
        <w:rPr>
          <w:rFonts w:asciiTheme="minorBidi" w:hAnsiTheme="minorBidi" w:cstheme="minorBidi"/>
          <w:lang w:val="en-GB"/>
        </w:rPr>
        <w:t xml:space="preserve"> in both directions and </w:t>
      </w:r>
      <w:r w:rsidRPr="00AA233A">
        <w:rPr>
          <w:rFonts w:asciiTheme="minorBidi" w:hAnsiTheme="minorBidi" w:cstheme="minorBidi"/>
          <w:lang w:val="en-GB"/>
        </w:rPr>
        <w:t>need</w:t>
      </w:r>
      <w:r w:rsidR="009E794B">
        <w:rPr>
          <w:rFonts w:asciiTheme="minorBidi" w:hAnsiTheme="minorBidi" w:cstheme="minorBidi"/>
          <w:lang w:val="en-GB"/>
        </w:rPr>
        <w:t>ed</w:t>
      </w:r>
      <w:r w:rsidRPr="00AA233A">
        <w:rPr>
          <w:rFonts w:asciiTheme="minorBidi" w:hAnsiTheme="minorBidi" w:cstheme="minorBidi"/>
          <w:lang w:val="en-GB"/>
        </w:rPr>
        <w:t xml:space="preserve"> additional bars</w:t>
      </w:r>
      <w:r w:rsidR="009E794B">
        <w:rPr>
          <w:rFonts w:asciiTheme="minorBidi" w:hAnsiTheme="minorBidi" w:cstheme="minorBidi"/>
          <w:lang w:val="en-GB"/>
        </w:rPr>
        <w:t xml:space="preserve"> at some </w:t>
      </w:r>
      <w:proofErr w:type="gramStart"/>
      <w:r w:rsidR="009E794B">
        <w:rPr>
          <w:rFonts w:asciiTheme="minorBidi" w:hAnsiTheme="minorBidi" w:cstheme="minorBidi"/>
          <w:lang w:val="en-GB"/>
        </w:rPr>
        <w:t xml:space="preserve">part </w:t>
      </w:r>
      <w:r w:rsidRPr="00AA233A">
        <w:rPr>
          <w:rFonts w:asciiTheme="minorBidi" w:hAnsiTheme="minorBidi" w:cstheme="minorBidi"/>
          <w:lang w:val="en-GB"/>
        </w:rPr>
        <w:t xml:space="preserve"> that</w:t>
      </w:r>
      <w:proofErr w:type="gramEnd"/>
      <w:r w:rsidRPr="00AA233A">
        <w:rPr>
          <w:rFonts w:asciiTheme="minorBidi" w:hAnsiTheme="minorBidi" w:cstheme="minorBidi"/>
          <w:lang w:val="en-GB"/>
        </w:rPr>
        <w:t xml:space="preserve"> is presented in below pictures. </w:t>
      </w:r>
    </w:p>
    <w:p w:rsidR="00AC5A00" w:rsidRDefault="005F6D85" w:rsidP="00AC5A00">
      <w:pPr>
        <w:jc w:val="center"/>
        <w:rPr>
          <w:lang w:val="en-GB"/>
        </w:rPr>
      </w:pPr>
      <w:r>
        <w:rPr>
          <w:lang w:val="en-GB"/>
        </w:rPr>
        <w:lastRenderedPageBreak/>
        <w:pict>
          <v:shape id="_x0000_i1052" type="#_x0000_t75" style="width:445.6pt;height:252pt">
            <v:imagedata r:id="rId32" o:title="Capture"/>
          </v:shape>
        </w:pict>
      </w:r>
    </w:p>
    <w:p w:rsidR="00570E04" w:rsidRPr="008C6737" w:rsidRDefault="00C005EA" w:rsidP="008C6737">
      <w:pPr>
        <w:jc w:val="center"/>
        <w:rPr>
          <w:color w:val="000000" w:themeColor="text1"/>
        </w:rPr>
      </w:pPr>
      <w:r w:rsidRPr="008C6737">
        <w:rPr>
          <w:color w:val="000000" w:themeColor="text1"/>
        </w:rPr>
        <w:t xml:space="preserve">Figure </w:t>
      </w:r>
      <w:proofErr w:type="gramStart"/>
      <w:r w:rsidRPr="008C6737">
        <w:rPr>
          <w:color w:val="000000" w:themeColor="text1"/>
        </w:rPr>
        <w:t>1</w:t>
      </w:r>
      <w:r w:rsidR="000F40F0" w:rsidRPr="008C6737">
        <w:rPr>
          <w:color w:val="000000" w:themeColor="text1"/>
        </w:rPr>
        <w:t>2</w:t>
      </w:r>
      <w:r w:rsidRPr="008C6737">
        <w:rPr>
          <w:color w:val="000000" w:themeColor="text1"/>
        </w:rPr>
        <w:t xml:space="preserve"> :</w:t>
      </w:r>
      <w:proofErr w:type="gramEnd"/>
      <w:r w:rsidR="00AA233A" w:rsidRPr="008C6737">
        <w:rPr>
          <w:color w:val="000000" w:themeColor="text1"/>
        </w:rPr>
        <w:t xml:space="preserve"> </w:t>
      </w:r>
      <w:r w:rsidR="00570E04" w:rsidRPr="008C6737">
        <w:rPr>
          <w:color w:val="000000" w:themeColor="text1"/>
        </w:rPr>
        <w:t xml:space="preserve">Reinforcement in X </w:t>
      </w:r>
      <w:r w:rsidR="00AC5A00" w:rsidRPr="008C6737">
        <w:rPr>
          <w:color w:val="000000" w:themeColor="text1"/>
        </w:rPr>
        <w:t xml:space="preserve">,Y </w:t>
      </w:r>
      <w:r w:rsidR="00570E04" w:rsidRPr="008C6737">
        <w:rPr>
          <w:color w:val="000000" w:themeColor="text1"/>
        </w:rPr>
        <w:t>Direction</w:t>
      </w:r>
    </w:p>
    <w:p w:rsidR="00570E04" w:rsidRPr="00570E04" w:rsidRDefault="00570E04" w:rsidP="00AA233A">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 xml:space="preserve">In </w:t>
      </w:r>
      <w:r w:rsidR="00AA233A">
        <w:rPr>
          <w:rFonts w:asciiTheme="minorBidi" w:hAnsiTheme="minorBidi" w:cstheme="minorBidi"/>
          <w:lang w:val="en-GB"/>
        </w:rPr>
        <w:t xml:space="preserve">Both </w:t>
      </w:r>
      <w:proofErr w:type="gramStart"/>
      <w:r w:rsidR="00AA233A">
        <w:rPr>
          <w:rFonts w:asciiTheme="minorBidi" w:hAnsiTheme="minorBidi" w:cstheme="minorBidi"/>
          <w:lang w:val="en-GB"/>
        </w:rPr>
        <w:t>Direction</w:t>
      </w:r>
      <w:r w:rsidR="00423E9C">
        <w:rPr>
          <w:rFonts w:asciiTheme="minorBidi" w:hAnsiTheme="minorBidi" w:cstheme="minorBidi"/>
          <w:lang w:val="en-GB"/>
        </w:rPr>
        <w:t>s</w:t>
      </w:r>
      <w:r w:rsidR="00AA233A">
        <w:rPr>
          <w:rFonts w:asciiTheme="minorBidi" w:hAnsiTheme="minorBidi" w:cstheme="minorBidi"/>
          <w:lang w:val="en-GB"/>
        </w:rPr>
        <w:t xml:space="preserve"> :</w:t>
      </w:r>
      <w:proofErr w:type="gramEnd"/>
      <w:r w:rsidR="00AA233A">
        <w:rPr>
          <w:rFonts w:asciiTheme="minorBidi" w:hAnsiTheme="minorBidi" w:cstheme="minorBidi"/>
          <w:lang w:val="en-GB"/>
        </w:rPr>
        <w:t xml:space="preserve"> </w:t>
      </w:r>
    </w:p>
    <w:p w:rsidR="00570E04" w:rsidRP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Top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w:t>
      </w:r>
      <w:r w:rsidRPr="00570E04">
        <w:rPr>
          <w:rFonts w:asciiTheme="minorBidi" w:hAnsiTheme="minorBidi" w:cstheme="minorBidi"/>
          <w:lang w:val="en-GB"/>
        </w:rPr>
        <w:t>0</w:t>
      </w:r>
      <w:r w:rsidR="005B5DA4">
        <w:rPr>
          <w:rFonts w:asciiTheme="minorBidi" w:hAnsiTheme="minorBidi" w:cstheme="minorBidi"/>
          <w:lang w:val="en-GB"/>
        </w:rPr>
        <w:t xml:space="preserve"> mm</w:t>
      </w:r>
    </w:p>
    <w:p w:rsid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Bottom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150 mm</w:t>
      </w:r>
    </w:p>
    <w:p w:rsidR="00423E9C" w:rsidRPr="00423E9C" w:rsidRDefault="00423E9C" w:rsidP="005B6D93">
      <w:pPr>
        <w:widowControl w:val="0"/>
        <w:tabs>
          <w:tab w:val="right" w:pos="1080"/>
        </w:tabs>
        <w:snapToGrid w:val="0"/>
        <w:ind w:left="1080"/>
        <w:jc w:val="lowKashida"/>
        <w:rPr>
          <w:rFonts w:ascii="Times New Roman" w:hAnsi="Times New Roman"/>
        </w:rPr>
      </w:pPr>
      <w:bookmarkStart w:id="499" w:name="_Toc469302638"/>
      <w:bookmarkStart w:id="500" w:name="_Toc471737595"/>
      <w:bookmarkStart w:id="501" w:name="_Toc479518082"/>
      <w:bookmarkStart w:id="502" w:name="_Toc475979878"/>
      <w:bookmarkStart w:id="503" w:name="_Toc498437671"/>
      <w:bookmarkStart w:id="504" w:name="_Toc499632716"/>
      <w:r w:rsidRPr="00423E9C">
        <w:rPr>
          <w:rFonts w:asciiTheme="minorBidi" w:hAnsiTheme="minorBidi" w:cstheme="minorBidi"/>
          <w:lang w:val="en-GB"/>
        </w:rPr>
        <w:t xml:space="preserve">Minimum rebar for strip </w:t>
      </w:r>
      <w:bookmarkEnd w:id="499"/>
      <w:r w:rsidRPr="00423E9C">
        <w:rPr>
          <w:rFonts w:asciiTheme="minorBidi" w:hAnsiTheme="minorBidi" w:cstheme="minorBidi"/>
          <w:lang w:val="en-GB"/>
        </w:rPr>
        <w:t>foundation</w:t>
      </w:r>
      <w:bookmarkEnd w:id="500"/>
      <w:r w:rsidRPr="00423E9C">
        <w:rPr>
          <w:rFonts w:asciiTheme="minorBidi" w:hAnsiTheme="minorBidi" w:cstheme="minorBidi"/>
          <w:lang w:val="en-GB"/>
        </w:rPr>
        <w:t>:</w:t>
      </w:r>
      <w:bookmarkEnd w:id="501"/>
      <w:bookmarkEnd w:id="502"/>
      <w:bookmarkEnd w:id="503"/>
      <w:bookmarkEnd w:id="504"/>
      <w:r>
        <w:rPr>
          <w:rFonts w:asciiTheme="minorBidi" w:hAnsiTheme="minorBidi" w:cstheme="minorBidi"/>
          <w:lang w:val="en-GB"/>
        </w:rPr>
        <w:t xml:space="preserve"> </w:t>
      </w:r>
    </w:p>
    <w:bookmarkStart w:id="505" w:name="_Toc471737598"/>
    <w:bookmarkStart w:id="506" w:name="_Toc469302641"/>
    <w:bookmarkStart w:id="507" w:name="_Toc479518085"/>
    <w:bookmarkStart w:id="508" w:name="_Toc475979881"/>
    <w:bookmarkStart w:id="509" w:name="_Toc498437674"/>
    <w:bookmarkStart w:id="510" w:name="_Toc499632719"/>
    <w:p w:rsidR="00D25378" w:rsidRPr="0029274F" w:rsidRDefault="00F909DD" w:rsidP="00C941A2">
      <w:pPr>
        <w:widowControl w:val="0"/>
        <w:tabs>
          <w:tab w:val="right" w:pos="1350"/>
        </w:tabs>
        <w:snapToGrid w:val="0"/>
        <w:ind w:left="90"/>
        <w:jc w:val="lowKashida"/>
        <w:rPr>
          <w:rFonts w:ascii="Times New Roman" w:hAnsi="Times New Roman"/>
          <w:rtl/>
          <w:lang w:bidi="fa-IR"/>
        </w:rPr>
      </w:pPr>
      <m:oMathPara>
        <m:oMathParaPr>
          <m:jc m:val="left"/>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smin</m:t>
              </m:r>
            </m:sub>
          </m:sSub>
          <m:r>
            <m:rPr>
              <m:sty m:val="p"/>
            </m:rPr>
            <w:rPr>
              <w:rFonts w:ascii="Cambria Math" w:hAnsi="Cambria Math"/>
            </w:rPr>
            <m:t>=0.0018 bh=0.0018×100×60=10.8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505"/>
          <w:bookmarkEnd w:id="506"/>
          <m:r>
            <m:rPr>
              <m:sty m:val="p"/>
            </m:rPr>
            <w:rPr>
              <w:rFonts w:ascii="Cambria Math" w:hAnsi="Cambria Math"/>
            </w:rPr>
            <m:t>/m</m:t>
          </m:r>
        </m:oMath>
      </m:oMathPara>
      <w:bookmarkEnd w:id="507"/>
      <w:bookmarkEnd w:id="508"/>
      <w:bookmarkEnd w:id="509"/>
      <w:bookmarkEnd w:id="510"/>
    </w:p>
    <w:bookmarkStart w:id="511" w:name="_Toc479518088"/>
    <w:bookmarkStart w:id="512" w:name="_Toc475979884"/>
    <w:bookmarkStart w:id="513" w:name="_Toc498437677"/>
    <w:bookmarkStart w:id="514" w:name="_Toc499632722"/>
    <w:bookmarkStart w:id="515" w:name="_Toc471737605"/>
    <w:bookmarkStart w:id="516" w:name="_Toc469302648"/>
    <w:p w:rsidR="00D25378" w:rsidRPr="00C941A2" w:rsidRDefault="00F909DD" w:rsidP="00E60BE0">
      <w:pPr>
        <w:widowControl w:val="0"/>
        <w:tabs>
          <w:tab w:val="right" w:pos="1080"/>
        </w:tabs>
        <w:snapToGrid w:val="0"/>
        <w:ind w:left="1080"/>
        <w:jc w:val="lowKashida"/>
        <w:rPr>
          <w:rFonts w:ascii="Times New Roman" w:hAnsi="Times New Roman"/>
        </w:rPr>
      </w:pPr>
      <m:oMathPara>
        <m:oMathParaPr>
          <m:jc m:val="left"/>
        </m:oMathParaP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s used</m:t>
              </m:r>
            </m:sub>
          </m:sSub>
          <m:r>
            <m:rPr>
              <m:sty m:val="p"/>
            </m:rPr>
            <w:rPr>
              <w:rFonts w:ascii="Cambria Math" w:hAnsi="Cambria Math"/>
            </w:rPr>
            <m:t>=∅16@150=12.06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511"/>
          <w:bookmarkEnd w:id="512"/>
          <w:bookmarkEnd w:id="513"/>
          <w:bookmarkEnd w:id="514"/>
          <m:r>
            <m:rPr>
              <m:sty m:val="p"/>
            </m:rPr>
            <w:rPr>
              <w:rFonts w:ascii="Cambria Math" w:hAnsi="Cambria Math"/>
            </w:rPr>
            <m:t xml:space="preserve">  </m:t>
          </m:r>
          <w:bookmarkEnd w:id="515"/>
          <w:bookmarkEnd w:id="516"/>
          <m:r>
            <m:rPr>
              <m:sty m:val="p"/>
            </m:rPr>
            <w:rPr>
              <w:rFonts w:ascii="Cambria Math" w:hAnsi="Cambria Math"/>
            </w:rPr>
            <m:t xml:space="preserve"> </m:t>
          </m:r>
        </m:oMath>
      </m:oMathPara>
    </w:p>
    <w:p w:rsidR="00423E9C" w:rsidRPr="00570E04" w:rsidRDefault="00423E9C" w:rsidP="005B5DA4">
      <w:pPr>
        <w:widowControl w:val="0"/>
        <w:snapToGrid w:val="0"/>
        <w:spacing w:before="240" w:after="240"/>
        <w:ind w:left="709"/>
        <w:jc w:val="both"/>
        <w:rPr>
          <w:rFonts w:asciiTheme="minorBidi" w:hAnsiTheme="minorBidi" w:cstheme="minorBidi"/>
          <w:lang w:val="en-GB"/>
        </w:rPr>
      </w:pPr>
    </w:p>
    <w:bookmarkEnd w:id="489"/>
    <w:p w:rsidR="00570E04" w:rsidRPr="00570E04" w:rsidRDefault="00570E04" w:rsidP="00570E04">
      <w:pPr>
        <w:tabs>
          <w:tab w:val="left" w:pos="5660"/>
        </w:tabs>
        <w:jc w:val="center"/>
        <w:rPr>
          <w:rFonts w:ascii="Cambria" w:eastAsia="Arial" w:hAnsi="Cambria"/>
          <w:b/>
          <w:bCs/>
          <w:color w:val="000000" w:themeColor="text1"/>
          <w:sz w:val="18"/>
          <w:szCs w:val="18"/>
          <w:lang w:bidi="en-US"/>
        </w:rPr>
      </w:pPr>
    </w:p>
    <w:sectPr w:rsidR="00570E04" w:rsidRPr="00570E04" w:rsidSect="00C87801">
      <w:headerReference w:type="default" r:id="rId33"/>
      <w:pgSz w:w="11907" w:h="16840" w:code="9"/>
      <w:pgMar w:top="1800"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77AA" w:rsidRDefault="003A77AA" w:rsidP="00053F8D">
      <w:r>
        <w:separator/>
      </w:r>
    </w:p>
  </w:endnote>
  <w:endnote w:type="continuationSeparator" w:id="0">
    <w:p w:rsidR="003A77AA" w:rsidRDefault="003A77AA" w:rsidP="00053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raditional Arabic">
    <w:altName w:val="Times New Roman"/>
    <w:charset w:val="B2"/>
    <w:family w:val="auto"/>
    <w:pitch w:val="variable"/>
    <w:sig w:usb0="00002000"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Arial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77AA" w:rsidRDefault="003A77AA" w:rsidP="00053F8D">
      <w:r>
        <w:separator/>
      </w:r>
    </w:p>
  </w:footnote>
  <w:footnote w:type="continuationSeparator" w:id="0">
    <w:p w:rsidR="003A77AA" w:rsidRDefault="003A77AA" w:rsidP="00053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3A77AA" w:rsidRPr="00427342" w:rsidTr="00915CDA">
      <w:trPr>
        <w:cantSplit/>
        <w:trHeight w:val="1843"/>
        <w:jc w:val="center"/>
      </w:trPr>
      <w:tc>
        <w:tcPr>
          <w:tcW w:w="2524" w:type="dxa"/>
          <w:tcBorders>
            <w:top w:val="single" w:sz="12" w:space="0" w:color="auto"/>
            <w:left w:val="single" w:sz="12" w:space="0" w:color="auto"/>
          </w:tcBorders>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20"/>
              <w:szCs w:val="24"/>
              <w:rtl/>
            </w:rPr>
          </w:pPr>
          <w:r w:rsidRPr="00427342">
            <w:rPr>
              <w:rFonts w:ascii="Arial" w:eastAsia="Times New Roman" w:hAnsi="Arial"/>
              <w:b/>
              <w:bCs/>
              <w:noProof/>
              <w:sz w:val="16"/>
              <w:szCs w:val="16"/>
            </w:rPr>
            <w:drawing>
              <wp:anchor distT="0" distB="0" distL="114300" distR="114300" simplePos="0" relativeHeight="251662336" behindDoc="0" locked="0" layoutInCell="1" allowOverlap="1" wp14:anchorId="397ADEEE" wp14:editId="39C71CAA">
                <wp:simplePos x="0" y="0"/>
                <wp:positionH relativeFrom="column">
                  <wp:posOffset>475017</wp:posOffset>
                </wp:positionH>
                <wp:positionV relativeFrom="paragraph">
                  <wp:posOffset>164465</wp:posOffset>
                </wp:positionV>
                <wp:extent cx="512064" cy="485416"/>
                <wp:effectExtent l="0" t="0" r="254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427342">
            <w:rPr>
              <w:rFonts w:ascii="Arial" w:eastAsia="Times New Roman" w:hAnsi="Arial" w:cs="B Zar"/>
              <w:b/>
              <w:bCs/>
              <w:noProof/>
              <w:color w:val="000000"/>
              <w:sz w:val="20"/>
              <w:szCs w:val="24"/>
            </w:rPr>
            <w:drawing>
              <wp:anchor distT="0" distB="0" distL="114300" distR="114300" simplePos="0" relativeHeight="251658240" behindDoc="0" locked="0" layoutInCell="1" allowOverlap="1" wp14:anchorId="26A380A6" wp14:editId="698B2071">
                <wp:simplePos x="0" y="0"/>
                <wp:positionH relativeFrom="column">
                  <wp:posOffset>815340</wp:posOffset>
                </wp:positionH>
                <wp:positionV relativeFrom="paragraph">
                  <wp:posOffset>482600</wp:posOffset>
                </wp:positionV>
                <wp:extent cx="508635" cy="371475"/>
                <wp:effectExtent l="0" t="0" r="571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7342">
            <w:rPr>
              <w:rFonts w:ascii="Arial" w:eastAsia="Times New Roman" w:hAnsi="Arial" w:cs="B Zar"/>
              <w:b/>
              <w:bCs/>
              <w:noProof/>
              <w:color w:val="000000"/>
              <w:sz w:val="20"/>
              <w:szCs w:val="24"/>
            </w:rPr>
            <w:drawing>
              <wp:anchor distT="0" distB="0" distL="114300" distR="114300" simplePos="0" relativeHeight="251654144" behindDoc="0" locked="0" layoutInCell="1" allowOverlap="1" wp14:anchorId="19687B7A" wp14:editId="5855A46D">
                <wp:simplePos x="0" y="0"/>
                <wp:positionH relativeFrom="column">
                  <wp:posOffset>46355</wp:posOffset>
                </wp:positionH>
                <wp:positionV relativeFrom="paragraph">
                  <wp:posOffset>442595</wp:posOffset>
                </wp:positionV>
                <wp:extent cx="723900" cy="427231"/>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3A77AA" w:rsidRPr="00427342" w:rsidRDefault="003A77AA" w:rsidP="00427342">
          <w:pPr>
            <w:tabs>
              <w:tab w:val="right" w:pos="29"/>
            </w:tabs>
            <w:bidi/>
            <w:spacing w:after="0" w:line="240" w:lineRule="auto"/>
            <w:jc w:val="center"/>
            <w:rPr>
              <w:rFonts w:ascii="Arial" w:eastAsia="Times New Roman" w:hAnsi="Arial" w:cs="B Zar"/>
              <w:b/>
              <w:bCs/>
              <w:rtl/>
              <w:lang w:bidi="fa-IR"/>
            </w:rPr>
          </w:pPr>
          <w:r w:rsidRPr="00427342">
            <w:rPr>
              <w:rFonts w:ascii="Arial" w:eastAsia="Times New Roman" w:hAnsi="Arial" w:cs="B Zar"/>
              <w:b/>
              <w:bCs/>
              <w:rtl/>
              <w:lang w:bidi="fa-IR"/>
            </w:rPr>
            <w:t>نگهداشت و افزا</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ش</w:t>
          </w:r>
          <w:r w:rsidRPr="00427342">
            <w:rPr>
              <w:rFonts w:ascii="Arial" w:eastAsia="Times New Roman" w:hAnsi="Arial" w:cs="B Zar"/>
              <w:b/>
              <w:bCs/>
              <w:rtl/>
              <w:lang w:bidi="fa-IR"/>
            </w:rPr>
            <w:t xml:space="preserve"> تول</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w:t>
          </w:r>
          <w:r w:rsidRPr="00427342">
            <w:rPr>
              <w:rFonts w:ascii="Arial" w:eastAsia="Times New Roman" w:hAnsi="Arial" w:cs="B Zar"/>
              <w:b/>
              <w:bCs/>
              <w:rtl/>
              <w:lang w:bidi="fa-IR"/>
            </w:rPr>
            <w:t xml:space="preserve"> م</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دان</w:t>
          </w:r>
          <w:r w:rsidRPr="00427342">
            <w:rPr>
              <w:rFonts w:ascii="Arial" w:eastAsia="Times New Roman" w:hAnsi="Arial" w:cs="B Zar"/>
              <w:b/>
              <w:bCs/>
              <w:rtl/>
              <w:lang w:bidi="fa-IR"/>
            </w:rPr>
            <w:t xml:space="preserve"> نفت</w:t>
          </w:r>
          <w:r w:rsidRPr="00427342">
            <w:rPr>
              <w:rFonts w:ascii="Arial" w:eastAsia="Times New Roman" w:hAnsi="Arial" w:cs="B Zar" w:hint="cs"/>
              <w:b/>
              <w:bCs/>
              <w:rtl/>
              <w:lang w:bidi="fa-IR"/>
            </w:rPr>
            <w:t>ی</w:t>
          </w:r>
          <w:r w:rsidRPr="00427342">
            <w:rPr>
              <w:rFonts w:ascii="Arial" w:eastAsia="Times New Roman" w:hAnsi="Arial" w:cs="B Zar"/>
              <w:b/>
              <w:bCs/>
              <w:rtl/>
              <w:lang w:bidi="fa-IR"/>
            </w:rPr>
            <w:t xml:space="preserve"> ب</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نک</w:t>
          </w:r>
        </w:p>
        <w:p w:rsidR="003A77AA" w:rsidRDefault="003A77AA" w:rsidP="00427342">
          <w:pPr>
            <w:tabs>
              <w:tab w:val="right" w:pos="29"/>
            </w:tabs>
            <w:bidi/>
            <w:spacing w:after="0" w:line="240" w:lineRule="auto"/>
            <w:jc w:val="center"/>
            <w:rPr>
              <w:rFonts w:ascii="Arial" w:eastAsia="Times New Roman" w:hAnsi="Arial" w:cs="B Zar"/>
              <w:b/>
              <w:bCs/>
              <w:sz w:val="24"/>
              <w:szCs w:val="24"/>
              <w:rtl/>
              <w:lang w:bidi="fa-IR"/>
            </w:rPr>
          </w:pPr>
          <w:r w:rsidRPr="00427342">
            <w:rPr>
              <w:rFonts w:ascii="Arial" w:eastAsia="Times New Roman" w:hAnsi="Arial" w:cs="B Zar" w:hint="cs"/>
              <w:b/>
              <w:bCs/>
              <w:rtl/>
              <w:lang w:bidi="fa-IR"/>
            </w:rPr>
            <w:t>فعالیت های رو زمینی در بسته های کاری تحت</w:t>
          </w:r>
          <w:r w:rsidRPr="00427342">
            <w:rPr>
              <w:rFonts w:ascii="Arial" w:eastAsia="Times New Roman" w:hAnsi="Arial" w:cs="B Zar"/>
              <w:b/>
              <w:bCs/>
              <w:rtl/>
              <w:lang w:bidi="fa-IR"/>
            </w:rPr>
            <w:t xml:space="preserve"> الارض</w:t>
          </w:r>
          <w:r w:rsidRPr="00427342">
            <w:rPr>
              <w:rFonts w:ascii="Arial" w:eastAsia="Times New Roman" w:hAnsi="Arial" w:cs="B Zar" w:hint="cs"/>
              <w:b/>
              <w:bCs/>
              <w:sz w:val="24"/>
              <w:szCs w:val="24"/>
              <w:rtl/>
              <w:lang w:bidi="fa-IR"/>
            </w:rPr>
            <w:t xml:space="preserve"> </w:t>
          </w:r>
        </w:p>
        <w:p w:rsidR="003A77AA" w:rsidRPr="00427342" w:rsidRDefault="003A77AA" w:rsidP="007552A8">
          <w:pPr>
            <w:tabs>
              <w:tab w:val="right" w:pos="29"/>
            </w:tabs>
            <w:bidi/>
            <w:spacing w:after="0" w:line="240" w:lineRule="auto"/>
            <w:jc w:val="center"/>
            <w:rPr>
              <w:rFonts w:ascii="Arial" w:eastAsia="Times New Roman" w:hAnsi="Arial" w:cs="B Zar"/>
              <w:b/>
              <w:bCs/>
              <w:sz w:val="24"/>
              <w:szCs w:val="24"/>
              <w:rtl/>
              <w:lang w:bidi="fa-IR"/>
            </w:rPr>
          </w:pPr>
        </w:p>
        <w:p w:rsidR="003A77AA" w:rsidRPr="00427342" w:rsidRDefault="003A77AA" w:rsidP="00F82192">
          <w:pPr>
            <w:tabs>
              <w:tab w:val="right" w:pos="29"/>
            </w:tabs>
            <w:bidi/>
            <w:spacing w:after="0" w:line="240" w:lineRule="auto"/>
            <w:jc w:val="center"/>
            <w:rPr>
              <w:rFonts w:ascii="Arial Bold" w:eastAsia="Times New Roman" w:hAnsi="Arial Bold" w:cs="B Zar"/>
              <w:b/>
              <w:bCs/>
              <w:szCs w:val="26"/>
              <w:lang w:bidi="fa-IR"/>
            </w:rPr>
          </w:pPr>
          <w:r w:rsidRPr="00C12050">
            <w:rPr>
              <w:rFonts w:ascii="Arial" w:hAnsi="Arial" w:cs="B Zar"/>
              <w:b/>
              <w:bCs/>
              <w:szCs w:val="26"/>
              <w:rtl/>
              <w:lang w:bidi="fa-IR"/>
            </w:rPr>
            <w:t>تسه</w:t>
          </w:r>
          <w:r w:rsidRPr="00C12050">
            <w:rPr>
              <w:rFonts w:ascii="Arial" w:hAnsi="Arial" w:cs="B Zar" w:hint="cs"/>
              <w:b/>
              <w:bCs/>
              <w:szCs w:val="26"/>
              <w:rtl/>
              <w:lang w:bidi="fa-IR"/>
            </w:rPr>
            <w:t>ی</w:t>
          </w:r>
          <w:r w:rsidRPr="00C12050">
            <w:rPr>
              <w:rFonts w:ascii="Arial" w:hAnsi="Arial" w:cs="B Zar" w:hint="eastAsia"/>
              <w:b/>
              <w:bCs/>
              <w:szCs w:val="26"/>
              <w:rtl/>
              <w:lang w:bidi="fa-IR"/>
            </w:rPr>
            <w:t>لات</w:t>
          </w:r>
          <w:r w:rsidRPr="00C12050">
            <w:rPr>
              <w:rFonts w:ascii="Arial" w:hAnsi="Arial" w:cs="B Zar"/>
              <w:b/>
              <w:bCs/>
              <w:szCs w:val="26"/>
              <w:rtl/>
              <w:lang w:bidi="fa-IR"/>
            </w:rPr>
            <w:t xml:space="preserve"> برق رسان</w:t>
          </w:r>
          <w:r w:rsidRPr="00C12050">
            <w:rPr>
              <w:rFonts w:ascii="Arial" w:hAnsi="Arial" w:cs="B Zar" w:hint="cs"/>
              <w:b/>
              <w:bCs/>
              <w:szCs w:val="26"/>
              <w:rtl/>
              <w:lang w:bidi="fa-IR"/>
            </w:rPr>
            <w:t>ی</w:t>
          </w:r>
          <w:r w:rsidRPr="00C12050">
            <w:rPr>
              <w:rFonts w:ascii="Arial" w:hAnsi="Arial" w:cs="B Zar"/>
              <w:b/>
              <w:bCs/>
              <w:szCs w:val="26"/>
              <w:rtl/>
              <w:lang w:bidi="fa-IR"/>
            </w:rPr>
            <w:t xml:space="preserve"> </w:t>
          </w:r>
          <w:r w:rsidRPr="00C12050">
            <w:rPr>
              <w:rFonts w:ascii="Arial" w:hAnsi="Arial" w:cs="B Zar" w:hint="cs"/>
              <w:b/>
              <w:bCs/>
              <w:szCs w:val="26"/>
              <w:rtl/>
              <w:lang w:bidi="fa-IR"/>
            </w:rPr>
            <w:t xml:space="preserve">و انجام اصلاحات مربوط به چاه تعمیری </w:t>
          </w:r>
          <w:r w:rsidRPr="00C12050">
            <w:rPr>
              <w:rFonts w:ascii="Arial" w:hAnsi="Arial" w:cs="B Zar"/>
              <w:b/>
              <w:bCs/>
              <w:szCs w:val="26"/>
              <w:lang w:bidi="fa-IR"/>
            </w:rPr>
            <w:t>BK1</w:t>
          </w:r>
          <w:r>
            <w:rPr>
              <w:rFonts w:ascii="Arial" w:hAnsi="Arial" w:cs="B Zar"/>
              <w:b/>
              <w:bCs/>
              <w:szCs w:val="26"/>
              <w:lang w:bidi="fa-IR"/>
            </w:rPr>
            <w:t>5</w:t>
          </w:r>
        </w:p>
      </w:tc>
      <w:tc>
        <w:tcPr>
          <w:tcW w:w="2327" w:type="dxa"/>
          <w:tcBorders>
            <w:top w:val="single" w:sz="12" w:space="0" w:color="auto"/>
            <w:right w:val="single" w:sz="12" w:space="0" w:color="auto"/>
          </w:tcBorders>
          <w:vAlign w:val="center"/>
        </w:tcPr>
        <w:p w:rsidR="003A77AA" w:rsidRPr="00427342" w:rsidRDefault="003A77AA" w:rsidP="00427342">
          <w:pPr>
            <w:spacing w:after="0" w:line="240" w:lineRule="auto"/>
            <w:jc w:val="center"/>
            <w:rPr>
              <w:rFonts w:ascii="Times New Roman" w:eastAsia="Times New Roman" w:hAnsi="Times New Roman" w:cs="Traditional Arabic"/>
              <w:noProof/>
              <w:sz w:val="24"/>
              <w:szCs w:val="24"/>
              <w:rtl/>
            </w:rPr>
          </w:pPr>
          <w:r w:rsidRPr="00427342">
            <w:rPr>
              <w:rFonts w:ascii="Arial" w:eastAsia="Times New Roman" w:hAnsi="Arial" w:cs="B Zar"/>
              <w:noProof/>
              <w:color w:val="000000"/>
              <w:sz w:val="24"/>
              <w:szCs w:val="24"/>
            </w:rPr>
            <w:drawing>
              <wp:inline distT="0" distB="0" distL="0" distR="0" wp14:anchorId="6891D0C6" wp14:editId="3D031A57">
                <wp:extent cx="845634" cy="619125"/>
                <wp:effectExtent l="0" t="0" r="0" b="0"/>
                <wp:docPr id="21" name="Picture 21"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24"/>
              <w:szCs w:val="24"/>
            </w:rPr>
          </w:pPr>
          <w:r w:rsidRPr="00427342">
            <w:rPr>
              <w:rFonts w:asciiTheme="majorBidi" w:eastAsia="Times New Roman" w:hAnsiTheme="majorBidi" w:cstheme="majorBidi"/>
              <w:b/>
              <w:bCs/>
              <w:color w:val="000000"/>
              <w:sz w:val="24"/>
              <w:szCs w:val="24"/>
              <w:lang w:bidi="fa-IR"/>
            </w:rPr>
            <w:t>NISOC</w:t>
          </w:r>
        </w:p>
      </w:tc>
    </w:tr>
    <w:tr w:rsidR="003A77AA" w:rsidRPr="00427342" w:rsidTr="00915CDA">
      <w:trPr>
        <w:cantSplit/>
        <w:trHeight w:val="150"/>
        <w:jc w:val="center"/>
      </w:trPr>
      <w:tc>
        <w:tcPr>
          <w:tcW w:w="2524" w:type="dxa"/>
          <w:vMerge w:val="restart"/>
          <w:tcBorders>
            <w:left w:val="single" w:sz="12" w:space="0" w:color="auto"/>
          </w:tcBorders>
          <w:vAlign w:val="center"/>
        </w:tcPr>
        <w:p w:rsidR="003A77AA" w:rsidRPr="00427342" w:rsidRDefault="003A77AA" w:rsidP="00427342">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427342">
            <w:rPr>
              <w:rFonts w:ascii="Arial" w:eastAsia="Times New Roman" w:hAnsi="Arial" w:cs="B Zar" w:hint="cs"/>
              <w:b/>
              <w:bCs/>
              <w:color w:val="000000"/>
              <w:sz w:val="18"/>
              <w:szCs w:val="18"/>
              <w:rtl/>
            </w:rPr>
            <w:t>شماره صفحه</w:t>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PAGE </w:instrText>
          </w:r>
          <w:r w:rsidRPr="00427342">
            <w:rPr>
              <w:rFonts w:ascii="Arial" w:eastAsia="Times New Roman" w:hAnsi="Arial" w:cs="B Zar"/>
              <w:b/>
              <w:bCs/>
              <w:color w:val="000000"/>
              <w:sz w:val="18"/>
              <w:szCs w:val="18"/>
            </w:rPr>
            <w:fldChar w:fldCharType="separate"/>
          </w:r>
          <w:r w:rsidR="00F909DD">
            <w:rPr>
              <w:rFonts w:ascii="Arial" w:eastAsia="Times New Roman" w:hAnsi="Arial" w:cs="B Zar"/>
              <w:b/>
              <w:bCs/>
              <w:noProof/>
              <w:color w:val="000000"/>
              <w:sz w:val="18"/>
              <w:szCs w:val="18"/>
              <w:rtl/>
            </w:rPr>
            <w:t>31</w:t>
          </w:r>
          <w:r w:rsidRPr="00427342">
            <w:rPr>
              <w:rFonts w:ascii="Arial" w:eastAsia="Times New Roman" w:hAnsi="Arial" w:cs="B Zar"/>
              <w:b/>
              <w:bCs/>
              <w:color w:val="000000"/>
              <w:sz w:val="18"/>
              <w:szCs w:val="18"/>
            </w:rPr>
            <w:fldChar w:fldCharType="end"/>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از </w:t>
          </w:r>
          <w:r w:rsidRPr="00427342">
            <w:rPr>
              <w:rFonts w:ascii="Arial" w:eastAsia="Times New Roman" w:hAnsi="Arial" w:cs="B Zar"/>
              <w:b/>
              <w:bCs/>
              <w:color w:val="000000"/>
              <w:sz w:val="18"/>
              <w:szCs w:val="18"/>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NUMPAGES  </w:instrText>
          </w:r>
          <w:r w:rsidRPr="00427342">
            <w:rPr>
              <w:rFonts w:ascii="Arial" w:eastAsia="Times New Roman" w:hAnsi="Arial" w:cs="B Zar"/>
              <w:b/>
              <w:bCs/>
              <w:color w:val="000000"/>
              <w:sz w:val="18"/>
              <w:szCs w:val="18"/>
            </w:rPr>
            <w:fldChar w:fldCharType="separate"/>
          </w:r>
          <w:r w:rsidR="00F909DD">
            <w:rPr>
              <w:rFonts w:ascii="Arial" w:eastAsia="Times New Roman" w:hAnsi="Arial" w:cs="B Zar"/>
              <w:b/>
              <w:bCs/>
              <w:noProof/>
              <w:color w:val="000000"/>
              <w:sz w:val="18"/>
              <w:szCs w:val="18"/>
              <w:rtl/>
            </w:rPr>
            <w:t>31</w:t>
          </w:r>
          <w:r w:rsidRPr="00427342">
            <w:rPr>
              <w:rFonts w:ascii="Arial" w:eastAsia="Times New Roman" w:hAnsi="Arial" w:cs="B Zar"/>
              <w:b/>
              <w:bCs/>
              <w:color w:val="000000"/>
              <w:sz w:val="18"/>
              <w:szCs w:val="18"/>
            </w:rPr>
            <w:fldChar w:fldCharType="end"/>
          </w:r>
        </w:p>
      </w:tc>
      <w:tc>
        <w:tcPr>
          <w:tcW w:w="5868" w:type="dxa"/>
          <w:gridSpan w:val="8"/>
          <w:vAlign w:val="center"/>
        </w:tcPr>
        <w:p w:rsidR="003A77AA" w:rsidRDefault="003A77AA" w:rsidP="00F572C2">
          <w:pPr>
            <w:tabs>
              <w:tab w:val="center" w:pos="4320"/>
              <w:tab w:val="right" w:pos="8640"/>
            </w:tabs>
            <w:bidi/>
            <w:spacing w:after="0" w:line="240" w:lineRule="auto"/>
            <w:rPr>
              <w:rFonts w:ascii="Arial" w:eastAsia="Times New Roman" w:hAnsi="Arial" w:cs="B Zar"/>
              <w:b/>
              <w:bCs/>
              <w:color w:val="000000"/>
              <w:sz w:val="16"/>
              <w:szCs w:val="16"/>
              <w:lang w:bidi="fa-IR"/>
            </w:rPr>
          </w:pPr>
        </w:p>
        <w:p w:rsidR="003A77AA" w:rsidRPr="00F572C2" w:rsidRDefault="003A77AA" w:rsidP="00F82192">
          <w:pPr>
            <w:widowControl w:val="0"/>
            <w:jc w:val="center"/>
            <w:rPr>
              <w:rFonts w:ascii="Arial" w:eastAsia="Times New Roman" w:hAnsi="Arial" w:cs="B Zar"/>
              <w:b/>
              <w:bCs/>
              <w:color w:val="000000"/>
              <w:sz w:val="16"/>
              <w:szCs w:val="16"/>
              <w:lang w:bidi="fa-IR"/>
            </w:rPr>
          </w:pPr>
          <w:r w:rsidRPr="00F572C2">
            <w:rPr>
              <w:rFonts w:ascii="Arial" w:eastAsia="Times New Roman" w:hAnsi="Arial" w:cs="B Zar"/>
              <w:b/>
              <w:bCs/>
              <w:color w:val="000000"/>
              <w:sz w:val="16"/>
              <w:szCs w:val="16"/>
              <w:lang w:bidi="fa-IR"/>
            </w:rPr>
            <w:t xml:space="preserve">CALCULATION NOTE FOR SWITCHGEAR BUILDING </w:t>
          </w:r>
          <w:r>
            <w:rPr>
              <w:rFonts w:ascii="Arial" w:eastAsia="Times New Roman" w:hAnsi="Arial" w:cs="B Zar"/>
              <w:b/>
              <w:bCs/>
              <w:color w:val="000000"/>
              <w:sz w:val="16"/>
              <w:szCs w:val="16"/>
              <w:lang w:bidi="fa-IR"/>
            </w:rPr>
            <w:t xml:space="preserve">                              </w:t>
          </w:r>
          <w:r w:rsidRPr="00F572C2">
            <w:rPr>
              <w:rFonts w:ascii="Arial" w:eastAsia="Times New Roman" w:hAnsi="Arial" w:cs="B Zar"/>
              <w:b/>
              <w:bCs/>
              <w:color w:val="000000"/>
              <w:sz w:val="16"/>
              <w:szCs w:val="16"/>
              <w:lang w:bidi="fa-IR"/>
            </w:rPr>
            <w:t xml:space="preserve">FOR WELL </w:t>
          </w:r>
          <w:r>
            <w:rPr>
              <w:rFonts w:ascii="Arial" w:eastAsia="Times New Roman" w:hAnsi="Arial" w:cs="B Zar"/>
              <w:b/>
              <w:bCs/>
              <w:color w:val="000000"/>
              <w:sz w:val="16"/>
              <w:szCs w:val="16"/>
              <w:lang w:bidi="fa-IR"/>
            </w:rPr>
            <w:t>PADS – BK15</w:t>
          </w:r>
        </w:p>
      </w:tc>
      <w:tc>
        <w:tcPr>
          <w:tcW w:w="2327" w:type="dxa"/>
          <w:tcBorders>
            <w:bottom w:val="nil"/>
            <w:right w:val="single" w:sz="12" w:space="0" w:color="auto"/>
          </w:tcBorders>
          <w:vAlign w:val="center"/>
        </w:tcPr>
        <w:p w:rsidR="003A77AA" w:rsidRPr="00427342" w:rsidRDefault="003A77AA" w:rsidP="00427342">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427342">
            <w:rPr>
              <w:rFonts w:ascii="Arial" w:eastAsia="Times New Roman" w:hAnsi="Arial" w:cs="B Zar" w:hint="cs"/>
              <w:b/>
              <w:bCs/>
              <w:color w:val="000000"/>
              <w:sz w:val="18"/>
              <w:szCs w:val="18"/>
              <w:rtl/>
              <w:lang w:bidi="fa-IR"/>
            </w:rPr>
            <w:t>شماره پیمان</w:t>
          </w:r>
          <w:r w:rsidRPr="00427342">
            <w:rPr>
              <w:rFonts w:ascii="Arial" w:eastAsia="Times New Roman" w:hAnsi="Arial" w:cs="B Zar"/>
              <w:b/>
              <w:bCs/>
              <w:color w:val="000000"/>
              <w:sz w:val="18"/>
              <w:szCs w:val="18"/>
              <w:lang w:bidi="fa-IR"/>
            </w:rPr>
            <w:t>:</w:t>
          </w:r>
        </w:p>
      </w:tc>
    </w:tr>
    <w:tr w:rsidR="003A77AA" w:rsidRPr="00427342" w:rsidTr="00915CDA">
      <w:trPr>
        <w:cantSplit/>
        <w:trHeight w:val="207"/>
        <w:jc w:val="center"/>
      </w:trPr>
      <w:tc>
        <w:tcPr>
          <w:tcW w:w="2524" w:type="dxa"/>
          <w:vMerge/>
          <w:tcBorders>
            <w:left w:val="single" w:sz="12" w:space="0" w:color="auto"/>
          </w:tcBorders>
          <w:vAlign w:val="center"/>
        </w:tcPr>
        <w:p w:rsidR="003A77AA" w:rsidRPr="00427342" w:rsidRDefault="003A77AA" w:rsidP="00427342">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rPr>
            <w:t>نسخه</w:t>
          </w:r>
        </w:p>
      </w:tc>
      <w:tc>
        <w:tcPr>
          <w:tcW w:w="711"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سریال</w:t>
          </w:r>
        </w:p>
      </w:tc>
      <w:tc>
        <w:tcPr>
          <w:tcW w:w="900"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نوع مدرک</w:t>
          </w:r>
          <w:r w:rsidRPr="00427342">
            <w:rPr>
              <w:rFonts w:ascii="Arial" w:eastAsia="Times New Roman" w:hAnsi="Arial" w:cs="B Zar"/>
              <w:b/>
              <w:bCs/>
              <w:color w:val="000000"/>
              <w:sz w:val="15"/>
              <w:szCs w:val="15"/>
            </w:rPr>
            <w:t xml:space="preserve"> </w:t>
          </w:r>
        </w:p>
      </w:tc>
      <w:tc>
        <w:tcPr>
          <w:tcW w:w="540" w:type="dxa"/>
          <w:vAlign w:val="center"/>
        </w:tcPr>
        <w:p w:rsidR="003A77AA" w:rsidRPr="00427342" w:rsidRDefault="003A77AA" w:rsidP="00427342">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lang w:bidi="fa-IR"/>
            </w:rPr>
            <w:t>رشته</w:t>
          </w:r>
          <w:r w:rsidRPr="00427342">
            <w:rPr>
              <w:rFonts w:ascii="Arial" w:eastAsia="Times New Roman" w:hAnsi="Arial" w:cs="B Zar"/>
              <w:b/>
              <w:bCs/>
              <w:color w:val="000000"/>
              <w:sz w:val="15"/>
              <w:szCs w:val="15"/>
            </w:rPr>
            <w:t xml:space="preserve"> </w:t>
          </w:r>
        </w:p>
      </w:tc>
      <w:tc>
        <w:tcPr>
          <w:tcW w:w="720"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تسهیلات</w:t>
          </w:r>
        </w:p>
      </w:tc>
      <w:tc>
        <w:tcPr>
          <w:tcW w:w="900"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صادرکننده</w:t>
          </w:r>
        </w:p>
      </w:tc>
      <w:tc>
        <w:tcPr>
          <w:tcW w:w="810"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بسته کاری</w:t>
          </w:r>
        </w:p>
      </w:tc>
      <w:tc>
        <w:tcPr>
          <w:tcW w:w="720" w:type="dxa"/>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پروژه</w:t>
          </w:r>
          <w:r w:rsidRPr="00427342">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3A77AA" w:rsidRPr="00427342" w:rsidRDefault="003A77AA" w:rsidP="00427342">
          <w:pPr>
            <w:bidi/>
            <w:spacing w:after="0" w:line="240" w:lineRule="auto"/>
            <w:jc w:val="center"/>
            <w:rPr>
              <w:rFonts w:ascii="Arial" w:eastAsia="Times New Roman" w:hAnsi="Arial" w:cs="B Zar"/>
              <w:color w:val="000000"/>
              <w:rtl/>
            </w:rPr>
          </w:pPr>
          <w:r w:rsidRPr="00427342">
            <w:rPr>
              <w:rFonts w:ascii="Arial" w:eastAsia="Times New Roman" w:hAnsi="Arial" w:cs="B Zar" w:hint="cs"/>
              <w:color w:val="000000"/>
              <w:rtl/>
            </w:rPr>
            <w:t xml:space="preserve">9184 </w:t>
          </w:r>
          <w:r w:rsidRPr="00427342">
            <w:rPr>
              <w:rFonts w:ascii="Times New Roman" w:eastAsia="Times New Roman" w:hAnsi="Times New Roman" w:cs="Times New Roman" w:hint="cs"/>
              <w:color w:val="000000"/>
              <w:rtl/>
            </w:rPr>
            <w:t>–</w:t>
          </w:r>
          <w:r w:rsidRPr="00427342">
            <w:rPr>
              <w:rFonts w:ascii="Arial" w:eastAsia="Times New Roman" w:hAnsi="Arial" w:cs="B Zar" w:hint="cs"/>
              <w:color w:val="000000"/>
              <w:rtl/>
              <w:lang w:bidi="fa-IR"/>
            </w:rPr>
            <w:t xml:space="preserve"> </w:t>
          </w:r>
          <w:r w:rsidRPr="00427342">
            <w:rPr>
              <w:rFonts w:ascii="Arial" w:eastAsia="Times New Roman" w:hAnsi="Arial" w:cs="B Zar" w:hint="cs"/>
              <w:color w:val="000000"/>
              <w:rtl/>
            </w:rPr>
            <w:t>073 - 053</w:t>
          </w:r>
        </w:p>
      </w:tc>
    </w:tr>
    <w:tr w:rsidR="003A77AA" w:rsidRPr="00427342" w:rsidTr="00915CDA">
      <w:trPr>
        <w:cantSplit/>
        <w:trHeight w:val="206"/>
        <w:jc w:val="center"/>
      </w:trPr>
      <w:tc>
        <w:tcPr>
          <w:tcW w:w="2524" w:type="dxa"/>
          <w:vMerge/>
          <w:tcBorders>
            <w:left w:val="single" w:sz="12" w:space="0" w:color="auto"/>
            <w:bottom w:val="single" w:sz="12" w:space="0" w:color="auto"/>
          </w:tcBorders>
          <w:vAlign w:val="center"/>
        </w:tcPr>
        <w:p w:rsidR="003A77AA" w:rsidRPr="00427342" w:rsidRDefault="003A77AA" w:rsidP="00427342">
          <w:pPr>
            <w:tabs>
              <w:tab w:val="left" w:pos="888"/>
              <w:tab w:val="right" w:pos="2730"/>
              <w:tab w:val="center" w:pos="4320"/>
              <w:tab w:val="right" w:pos="8640"/>
            </w:tabs>
            <w:spacing w:after="0" w:line="240" w:lineRule="auto"/>
            <w:jc w:val="center"/>
            <w:rPr>
              <w:rFonts w:ascii="Arial" w:eastAsia="Times New Roman" w:hAnsi="Arial"/>
              <w:b/>
              <w:bCs/>
              <w:sz w:val="16"/>
              <w:szCs w:val="16"/>
            </w:rPr>
          </w:pPr>
        </w:p>
      </w:tc>
      <w:tc>
        <w:tcPr>
          <w:tcW w:w="567"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11"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90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54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2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720" w:type="dxa"/>
          <w:tcBorders>
            <w:bottom w:val="single" w:sz="12" w:space="0" w:color="auto"/>
          </w:tcBorders>
          <w:vAlign w:val="center"/>
        </w:tcPr>
        <w:p w:rsidR="003A77AA" w:rsidRPr="00427342" w:rsidRDefault="003A77AA" w:rsidP="00427342">
          <w:pPr>
            <w:tabs>
              <w:tab w:val="center" w:pos="4320"/>
              <w:tab w:val="right" w:pos="8640"/>
            </w:tabs>
            <w:spacing w:after="0" w:line="240" w:lineRule="auto"/>
            <w:jc w:val="center"/>
            <w:rPr>
              <w:rFonts w:ascii="Arial" w:eastAsia="Times New Roman" w:hAnsi="Arial" w:cs="B Zar"/>
              <w:color w:val="000000"/>
              <w:sz w:val="16"/>
              <w:szCs w:val="16"/>
              <w:lang w:bidi="fa-IR"/>
            </w:rPr>
          </w:pPr>
          <w:r w:rsidRPr="00427342">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3A77AA" w:rsidRPr="00427342" w:rsidRDefault="003A77AA" w:rsidP="00427342">
          <w:pPr>
            <w:spacing w:after="0" w:line="240" w:lineRule="auto"/>
            <w:jc w:val="center"/>
            <w:rPr>
              <w:rFonts w:ascii="Arial" w:eastAsia="Times New Roman" w:hAnsi="Arial"/>
              <w:b/>
              <w:bCs/>
              <w:sz w:val="20"/>
              <w:szCs w:val="24"/>
              <w:rtl/>
              <w:lang w:bidi="fa-IR"/>
            </w:rPr>
          </w:pPr>
        </w:p>
      </w:tc>
    </w:tr>
  </w:tbl>
  <w:p w:rsidR="003A77AA" w:rsidRPr="00CE0376" w:rsidRDefault="003A77AA" w:rsidP="00427342">
    <w:pPr>
      <w:pStyle w:val="Header"/>
      <w:rPr>
        <w:rFonts w:ascii="Arial" w:hAnsi="Arial"/>
        <w:b/>
        <w:bCs/>
        <w:sz w:val="16"/>
        <w:szCs w:val="16"/>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633E1E"/>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15:restartNumberingAfterBreak="0">
    <w:nsid w:val="205222CE"/>
    <w:multiLevelType w:val="hybridMultilevel"/>
    <w:tmpl w:val="62EA2C00"/>
    <w:lvl w:ilvl="0" w:tplc="B77CC454">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2" w15:restartNumberingAfterBreak="0">
    <w:nsid w:val="38281A53"/>
    <w:multiLevelType w:val="hybridMultilevel"/>
    <w:tmpl w:val="1F464558"/>
    <w:lvl w:ilvl="0" w:tplc="7168FF6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40DE5077"/>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15:restartNumberingAfterBreak="0">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73376F4"/>
    <w:multiLevelType w:val="hybridMultilevel"/>
    <w:tmpl w:val="2A347A5E"/>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2EE8E642">
      <w:start w:val="1"/>
      <w:numFmt w:val="decimal"/>
      <w:lvlText w:val="1.4.%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5A2A3D55"/>
    <w:multiLevelType w:val="multilevel"/>
    <w:tmpl w:val="C1161754"/>
    <w:lvl w:ilvl="0">
      <w:start w:val="1"/>
      <w:numFmt w:val="decimal"/>
      <w:lvlText w:val="%1.0"/>
      <w:lvlJc w:val="left"/>
      <w:pPr>
        <w:tabs>
          <w:tab w:val="num" w:pos="720"/>
        </w:tabs>
        <w:ind w:left="720" w:hanging="720"/>
      </w:pPr>
      <w:rPr>
        <w:rFonts w:hint="default"/>
        <w:b/>
        <w:bCs/>
        <w:sz w:val="24"/>
        <w:szCs w:val="24"/>
        <w:u w:val="none"/>
      </w:rPr>
    </w:lvl>
    <w:lvl w:ilvl="1">
      <w:start w:val="1"/>
      <w:numFmt w:val="decimal"/>
      <w:pStyle w:val="Heading2"/>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6D785849"/>
    <w:multiLevelType w:val="hybridMultilevel"/>
    <w:tmpl w:val="6E96E27C"/>
    <w:lvl w:ilvl="0" w:tplc="7168FF6E">
      <w:start w:val="1"/>
      <w:numFmt w:val="bullet"/>
      <w:lvlText w:val=""/>
      <w:lvlJc w:val="left"/>
      <w:pPr>
        <w:ind w:left="1429" w:hanging="360"/>
      </w:pPr>
      <w:rPr>
        <w:rFonts w:ascii="Symbol" w:hAnsi="Symbol" w:hint="default"/>
      </w:rPr>
    </w:lvl>
    <w:lvl w:ilvl="1" w:tplc="E428953E" w:tentative="1">
      <w:start w:val="1"/>
      <w:numFmt w:val="bullet"/>
      <w:lvlText w:val="o"/>
      <w:lvlJc w:val="left"/>
      <w:pPr>
        <w:ind w:left="2149" w:hanging="360"/>
      </w:pPr>
      <w:rPr>
        <w:rFonts w:ascii="Courier New" w:hAnsi="Courier New" w:cs="Courier New" w:hint="default"/>
      </w:rPr>
    </w:lvl>
    <w:lvl w:ilvl="2" w:tplc="012444F4" w:tentative="1">
      <w:start w:val="1"/>
      <w:numFmt w:val="bullet"/>
      <w:lvlText w:val=""/>
      <w:lvlJc w:val="left"/>
      <w:pPr>
        <w:ind w:left="2869" w:hanging="360"/>
      </w:pPr>
      <w:rPr>
        <w:rFonts w:ascii="Wingdings" w:hAnsi="Wingdings" w:hint="default"/>
      </w:rPr>
    </w:lvl>
    <w:lvl w:ilvl="3" w:tplc="96E66512" w:tentative="1">
      <w:start w:val="1"/>
      <w:numFmt w:val="bullet"/>
      <w:lvlText w:val=""/>
      <w:lvlJc w:val="left"/>
      <w:pPr>
        <w:ind w:left="3589" w:hanging="360"/>
      </w:pPr>
      <w:rPr>
        <w:rFonts w:ascii="Symbol" w:hAnsi="Symbol" w:hint="default"/>
      </w:rPr>
    </w:lvl>
    <w:lvl w:ilvl="4" w:tplc="F040715C" w:tentative="1">
      <w:start w:val="1"/>
      <w:numFmt w:val="bullet"/>
      <w:lvlText w:val="o"/>
      <w:lvlJc w:val="left"/>
      <w:pPr>
        <w:ind w:left="4309" w:hanging="360"/>
      </w:pPr>
      <w:rPr>
        <w:rFonts w:ascii="Courier New" w:hAnsi="Courier New" w:cs="Courier New" w:hint="default"/>
      </w:rPr>
    </w:lvl>
    <w:lvl w:ilvl="5" w:tplc="6BF6386A" w:tentative="1">
      <w:start w:val="1"/>
      <w:numFmt w:val="bullet"/>
      <w:lvlText w:val=""/>
      <w:lvlJc w:val="left"/>
      <w:pPr>
        <w:ind w:left="5029" w:hanging="360"/>
      </w:pPr>
      <w:rPr>
        <w:rFonts w:ascii="Wingdings" w:hAnsi="Wingdings" w:hint="default"/>
      </w:rPr>
    </w:lvl>
    <w:lvl w:ilvl="6" w:tplc="995000A2" w:tentative="1">
      <w:start w:val="1"/>
      <w:numFmt w:val="bullet"/>
      <w:lvlText w:val=""/>
      <w:lvlJc w:val="left"/>
      <w:pPr>
        <w:ind w:left="5749" w:hanging="360"/>
      </w:pPr>
      <w:rPr>
        <w:rFonts w:ascii="Symbol" w:hAnsi="Symbol" w:hint="default"/>
      </w:rPr>
    </w:lvl>
    <w:lvl w:ilvl="7" w:tplc="C2861F34" w:tentative="1">
      <w:start w:val="1"/>
      <w:numFmt w:val="bullet"/>
      <w:lvlText w:val="o"/>
      <w:lvlJc w:val="left"/>
      <w:pPr>
        <w:ind w:left="6469" w:hanging="360"/>
      </w:pPr>
      <w:rPr>
        <w:rFonts w:ascii="Courier New" w:hAnsi="Courier New" w:cs="Courier New" w:hint="default"/>
      </w:rPr>
    </w:lvl>
    <w:lvl w:ilvl="8" w:tplc="5E1CCA9E" w:tentative="1">
      <w:start w:val="1"/>
      <w:numFmt w:val="bullet"/>
      <w:lvlText w:val=""/>
      <w:lvlJc w:val="left"/>
      <w:pPr>
        <w:ind w:left="7189" w:hanging="360"/>
      </w:pPr>
      <w:rPr>
        <w:rFonts w:ascii="Wingdings" w:hAnsi="Wingdings" w:hint="default"/>
      </w:rPr>
    </w:lvl>
  </w:abstractNum>
  <w:abstractNum w:abstractNumId="8" w15:restartNumberingAfterBreak="0">
    <w:nsid w:val="702B044D"/>
    <w:multiLevelType w:val="hybridMultilevel"/>
    <w:tmpl w:val="65E0A81E"/>
    <w:lvl w:ilvl="0" w:tplc="04090001">
      <w:start w:val="1"/>
      <w:numFmt w:val="decimal"/>
      <w:lvlText w:val="1.2.%1."/>
      <w:lvlJc w:val="left"/>
      <w:pPr>
        <w:ind w:left="1429" w:hanging="360"/>
      </w:pPr>
      <w:rPr>
        <w:rFonts w:hint="default"/>
      </w:rPr>
    </w:lvl>
    <w:lvl w:ilvl="1" w:tplc="04090003" w:tentative="1">
      <w:start w:val="1"/>
      <w:numFmt w:val="lowerLetter"/>
      <w:lvlText w:val="%2."/>
      <w:lvlJc w:val="left"/>
      <w:pPr>
        <w:ind w:left="2149" w:hanging="360"/>
      </w:pPr>
    </w:lvl>
    <w:lvl w:ilvl="2" w:tplc="04090005" w:tentative="1">
      <w:start w:val="1"/>
      <w:numFmt w:val="lowerRoman"/>
      <w:lvlText w:val="%3."/>
      <w:lvlJc w:val="right"/>
      <w:pPr>
        <w:ind w:left="2869" w:hanging="180"/>
      </w:pPr>
    </w:lvl>
    <w:lvl w:ilvl="3" w:tplc="04090001" w:tentative="1">
      <w:start w:val="1"/>
      <w:numFmt w:val="decimal"/>
      <w:lvlText w:val="%4."/>
      <w:lvlJc w:val="left"/>
      <w:pPr>
        <w:ind w:left="3589" w:hanging="360"/>
      </w:pPr>
    </w:lvl>
    <w:lvl w:ilvl="4" w:tplc="04090003" w:tentative="1">
      <w:start w:val="1"/>
      <w:numFmt w:val="lowerLetter"/>
      <w:lvlText w:val="%5."/>
      <w:lvlJc w:val="left"/>
      <w:pPr>
        <w:ind w:left="4309" w:hanging="360"/>
      </w:pPr>
    </w:lvl>
    <w:lvl w:ilvl="5" w:tplc="04090005" w:tentative="1">
      <w:start w:val="1"/>
      <w:numFmt w:val="lowerRoman"/>
      <w:lvlText w:val="%6."/>
      <w:lvlJc w:val="right"/>
      <w:pPr>
        <w:ind w:left="5029" w:hanging="180"/>
      </w:pPr>
    </w:lvl>
    <w:lvl w:ilvl="6" w:tplc="04090001" w:tentative="1">
      <w:start w:val="1"/>
      <w:numFmt w:val="decimal"/>
      <w:lvlText w:val="%7."/>
      <w:lvlJc w:val="left"/>
      <w:pPr>
        <w:ind w:left="5749" w:hanging="360"/>
      </w:pPr>
    </w:lvl>
    <w:lvl w:ilvl="7" w:tplc="04090003" w:tentative="1">
      <w:start w:val="1"/>
      <w:numFmt w:val="lowerLetter"/>
      <w:lvlText w:val="%8."/>
      <w:lvlJc w:val="left"/>
      <w:pPr>
        <w:ind w:left="6469" w:hanging="360"/>
      </w:pPr>
    </w:lvl>
    <w:lvl w:ilvl="8" w:tplc="04090005" w:tentative="1">
      <w:start w:val="1"/>
      <w:numFmt w:val="lowerRoman"/>
      <w:lvlText w:val="%9."/>
      <w:lvlJc w:val="right"/>
      <w:pPr>
        <w:ind w:left="7189" w:hanging="180"/>
      </w:pPr>
    </w:lvl>
  </w:abstractNum>
  <w:abstractNum w:abstractNumId="9" w15:restartNumberingAfterBreak="0">
    <w:nsid w:val="732D4F36"/>
    <w:multiLevelType w:val="hybridMultilevel"/>
    <w:tmpl w:val="246C9884"/>
    <w:lvl w:ilvl="0" w:tplc="CA3CF03E">
      <w:start w:val="1"/>
      <w:numFmt w:val="bullet"/>
      <w:lvlText w:val=""/>
      <w:lvlJc w:val="left"/>
      <w:pPr>
        <w:ind w:left="1429" w:hanging="360"/>
      </w:pPr>
      <w:rPr>
        <w:rFonts w:ascii="Symbol" w:hAnsi="Symbol" w:hint="default"/>
        <w:color w:val="0000FF"/>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15:restartNumberingAfterBreak="0">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lang w:val="en-US"/>
      </w:rPr>
    </w:lvl>
    <w:lvl w:ilvl="3">
      <w:start w:val="1"/>
      <w:numFmt w:val="decimal"/>
      <w:pStyle w:val="Heading4"/>
      <w:lvlText w:val="%1.%2.%3.%4"/>
      <w:lvlJc w:val="left"/>
      <w:pPr>
        <w:tabs>
          <w:tab w:val="num" w:pos="954"/>
        </w:tabs>
        <w:ind w:left="95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6"/>
  </w:num>
  <w:num w:numId="2">
    <w:abstractNumId w:val="10"/>
  </w:num>
  <w:num w:numId="3">
    <w:abstractNumId w:val="7"/>
  </w:num>
  <w:num w:numId="4">
    <w:abstractNumId w:val="8"/>
  </w:num>
  <w:num w:numId="5">
    <w:abstractNumId w:val="5"/>
  </w:num>
  <w:num w:numId="6">
    <w:abstractNumId w:val="4"/>
  </w:num>
  <w:num w:numId="7">
    <w:abstractNumId w:val="1"/>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 w:numId="12">
    <w:abstractNumId w:val="9"/>
  </w:num>
  <w:num w:numId="13">
    <w:abstractNumId w:val="6"/>
  </w:num>
  <w:num w:numId="14">
    <w:abstractNumId w:val="2"/>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3"/>
  </w:num>
  <w:num w:numId="23">
    <w:abstractNumId w:val="0"/>
  </w:num>
  <w:num w:numId="24">
    <w:abstractNumId w:val="6"/>
  </w:num>
  <w:num w:numId="25">
    <w:abstractNumId w:val="6"/>
  </w:num>
  <w:num w:numId="26">
    <w:abstractNumId w:val="6"/>
  </w:num>
  <w:num w:numId="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F8D"/>
    <w:rsid w:val="00001EAD"/>
    <w:rsid w:val="00003161"/>
    <w:rsid w:val="0001269C"/>
    <w:rsid w:val="00013924"/>
    <w:rsid w:val="00015633"/>
    <w:rsid w:val="000208CE"/>
    <w:rsid w:val="00020AF3"/>
    <w:rsid w:val="000222DB"/>
    <w:rsid w:val="0002329A"/>
    <w:rsid w:val="00024794"/>
    <w:rsid w:val="00025DE7"/>
    <w:rsid w:val="00027110"/>
    <w:rsid w:val="000333BE"/>
    <w:rsid w:val="0003381E"/>
    <w:rsid w:val="0003384E"/>
    <w:rsid w:val="00034061"/>
    <w:rsid w:val="000352E8"/>
    <w:rsid w:val="00042BC4"/>
    <w:rsid w:val="000450FE"/>
    <w:rsid w:val="00046A73"/>
    <w:rsid w:val="00047BA3"/>
    <w:rsid w:val="00050550"/>
    <w:rsid w:val="00051547"/>
    <w:rsid w:val="000519A1"/>
    <w:rsid w:val="00053F8D"/>
    <w:rsid w:val="00056071"/>
    <w:rsid w:val="00056E1E"/>
    <w:rsid w:val="00057C35"/>
    <w:rsid w:val="00057DBB"/>
    <w:rsid w:val="000648E7"/>
    <w:rsid w:val="00064A6F"/>
    <w:rsid w:val="000701F1"/>
    <w:rsid w:val="00070A5C"/>
    <w:rsid w:val="00071989"/>
    <w:rsid w:val="0007372E"/>
    <w:rsid w:val="00076618"/>
    <w:rsid w:val="00080BDD"/>
    <w:rsid w:val="000839DB"/>
    <w:rsid w:val="00084664"/>
    <w:rsid w:val="000850CC"/>
    <w:rsid w:val="00087D8D"/>
    <w:rsid w:val="00090AC4"/>
    <w:rsid w:val="000913D5"/>
    <w:rsid w:val="00091822"/>
    <w:rsid w:val="0009491A"/>
    <w:rsid w:val="000949D4"/>
    <w:rsid w:val="000967D6"/>
    <w:rsid w:val="000978A0"/>
    <w:rsid w:val="00097E0E"/>
    <w:rsid w:val="000A23E4"/>
    <w:rsid w:val="000A33BC"/>
    <w:rsid w:val="000A44D4"/>
    <w:rsid w:val="000A4E5E"/>
    <w:rsid w:val="000A6751"/>
    <w:rsid w:val="000A6A96"/>
    <w:rsid w:val="000A6B82"/>
    <w:rsid w:val="000B027C"/>
    <w:rsid w:val="000B45AC"/>
    <w:rsid w:val="000B6582"/>
    <w:rsid w:val="000B7B46"/>
    <w:rsid w:val="000B7CE6"/>
    <w:rsid w:val="000C0C3C"/>
    <w:rsid w:val="000C38B1"/>
    <w:rsid w:val="000C3C86"/>
    <w:rsid w:val="000C4EAB"/>
    <w:rsid w:val="000C7433"/>
    <w:rsid w:val="000D4DE4"/>
    <w:rsid w:val="000D719F"/>
    <w:rsid w:val="000D7763"/>
    <w:rsid w:val="000E2DDE"/>
    <w:rsid w:val="000E5A1A"/>
    <w:rsid w:val="000E5C72"/>
    <w:rsid w:val="000E76D2"/>
    <w:rsid w:val="000F40F0"/>
    <w:rsid w:val="000F5EBD"/>
    <w:rsid w:val="000F5F03"/>
    <w:rsid w:val="00101984"/>
    <w:rsid w:val="00104E21"/>
    <w:rsid w:val="00105ADB"/>
    <w:rsid w:val="00110C11"/>
    <w:rsid w:val="00112A34"/>
    <w:rsid w:val="00112D2E"/>
    <w:rsid w:val="00113474"/>
    <w:rsid w:val="00113941"/>
    <w:rsid w:val="00123330"/>
    <w:rsid w:val="001233CA"/>
    <w:rsid w:val="00124D6A"/>
    <w:rsid w:val="00126C3E"/>
    <w:rsid w:val="00130F25"/>
    <w:rsid w:val="00131886"/>
    <w:rsid w:val="00136C72"/>
    <w:rsid w:val="00143CFC"/>
    <w:rsid w:val="00144153"/>
    <w:rsid w:val="00145DDE"/>
    <w:rsid w:val="0014610C"/>
    <w:rsid w:val="00150794"/>
    <w:rsid w:val="00150A83"/>
    <w:rsid w:val="001531B5"/>
    <w:rsid w:val="00154A0C"/>
    <w:rsid w:val="00154E36"/>
    <w:rsid w:val="001553C2"/>
    <w:rsid w:val="001574C8"/>
    <w:rsid w:val="001617AC"/>
    <w:rsid w:val="00161FD5"/>
    <w:rsid w:val="00163F18"/>
    <w:rsid w:val="00164186"/>
    <w:rsid w:val="0016777A"/>
    <w:rsid w:val="00170407"/>
    <w:rsid w:val="00174739"/>
    <w:rsid w:val="00174C8D"/>
    <w:rsid w:val="001751D5"/>
    <w:rsid w:val="00177BB0"/>
    <w:rsid w:val="00177D39"/>
    <w:rsid w:val="00180D86"/>
    <w:rsid w:val="0018275F"/>
    <w:rsid w:val="0018631D"/>
    <w:rsid w:val="00190D7B"/>
    <w:rsid w:val="00193D32"/>
    <w:rsid w:val="0019579A"/>
    <w:rsid w:val="00196407"/>
    <w:rsid w:val="001964C5"/>
    <w:rsid w:val="001A324D"/>
    <w:rsid w:val="001A3BDD"/>
    <w:rsid w:val="001A4127"/>
    <w:rsid w:val="001A58F9"/>
    <w:rsid w:val="001A64FC"/>
    <w:rsid w:val="001A7DCB"/>
    <w:rsid w:val="001B1BCC"/>
    <w:rsid w:val="001B77A3"/>
    <w:rsid w:val="001C1A29"/>
    <w:rsid w:val="001C2BE4"/>
    <w:rsid w:val="001C4935"/>
    <w:rsid w:val="001C55B5"/>
    <w:rsid w:val="001C7B0A"/>
    <w:rsid w:val="001D3D57"/>
    <w:rsid w:val="001D4C9F"/>
    <w:rsid w:val="001D5B7F"/>
    <w:rsid w:val="001D692B"/>
    <w:rsid w:val="001E3690"/>
    <w:rsid w:val="001E3946"/>
    <w:rsid w:val="001E4809"/>
    <w:rsid w:val="001E4C59"/>
    <w:rsid w:val="001E5B5F"/>
    <w:rsid w:val="001E729B"/>
    <w:rsid w:val="001F0228"/>
    <w:rsid w:val="001F20FC"/>
    <w:rsid w:val="001F310F"/>
    <w:rsid w:val="001F47C8"/>
    <w:rsid w:val="001F7F5E"/>
    <w:rsid w:val="00202F81"/>
    <w:rsid w:val="00206A35"/>
    <w:rsid w:val="00212E1D"/>
    <w:rsid w:val="0021672E"/>
    <w:rsid w:val="0022151F"/>
    <w:rsid w:val="00222E89"/>
    <w:rsid w:val="00226297"/>
    <w:rsid w:val="00231A23"/>
    <w:rsid w:val="00236DB2"/>
    <w:rsid w:val="002539AC"/>
    <w:rsid w:val="002545B8"/>
    <w:rsid w:val="002546A2"/>
    <w:rsid w:val="00255456"/>
    <w:rsid w:val="00257A88"/>
    <w:rsid w:val="00257A8D"/>
    <w:rsid w:val="00260743"/>
    <w:rsid w:val="00265187"/>
    <w:rsid w:val="002678AE"/>
    <w:rsid w:val="0027058A"/>
    <w:rsid w:val="00274F70"/>
    <w:rsid w:val="00280952"/>
    <w:rsid w:val="00291A41"/>
    <w:rsid w:val="00292627"/>
    <w:rsid w:val="00292739"/>
    <w:rsid w:val="00293484"/>
    <w:rsid w:val="00294CBA"/>
    <w:rsid w:val="00295345"/>
    <w:rsid w:val="00295A85"/>
    <w:rsid w:val="002B15CA"/>
    <w:rsid w:val="002B2368"/>
    <w:rsid w:val="002B2C10"/>
    <w:rsid w:val="002B37E0"/>
    <w:rsid w:val="002C076E"/>
    <w:rsid w:val="002C5B46"/>
    <w:rsid w:val="002C737E"/>
    <w:rsid w:val="002D01F8"/>
    <w:rsid w:val="002D05AE"/>
    <w:rsid w:val="002D0A01"/>
    <w:rsid w:val="002D111E"/>
    <w:rsid w:val="002D33E4"/>
    <w:rsid w:val="002D66C5"/>
    <w:rsid w:val="002E0372"/>
    <w:rsid w:val="002E13B7"/>
    <w:rsid w:val="002E28FA"/>
    <w:rsid w:val="002E3B0C"/>
    <w:rsid w:val="002E3D3D"/>
    <w:rsid w:val="002E4A3F"/>
    <w:rsid w:val="002E54D9"/>
    <w:rsid w:val="002E5CFC"/>
    <w:rsid w:val="002E728A"/>
    <w:rsid w:val="002F7477"/>
    <w:rsid w:val="002F7868"/>
    <w:rsid w:val="002F7B4E"/>
    <w:rsid w:val="00300232"/>
    <w:rsid w:val="003006B8"/>
    <w:rsid w:val="00300EB6"/>
    <w:rsid w:val="00301905"/>
    <w:rsid w:val="00302048"/>
    <w:rsid w:val="003039C9"/>
    <w:rsid w:val="0030566B"/>
    <w:rsid w:val="00306040"/>
    <w:rsid w:val="003147B4"/>
    <w:rsid w:val="00314BD5"/>
    <w:rsid w:val="0031550C"/>
    <w:rsid w:val="003223A8"/>
    <w:rsid w:val="00324E36"/>
    <w:rsid w:val="00327126"/>
    <w:rsid w:val="00327C1C"/>
    <w:rsid w:val="00330C3E"/>
    <w:rsid w:val="0033267C"/>
    <w:rsid w:val="003326A4"/>
    <w:rsid w:val="003327BF"/>
    <w:rsid w:val="003327E6"/>
    <w:rsid w:val="00332AF0"/>
    <w:rsid w:val="00334B91"/>
    <w:rsid w:val="00350E63"/>
    <w:rsid w:val="003517AA"/>
    <w:rsid w:val="00352FCF"/>
    <w:rsid w:val="0035731B"/>
    <w:rsid w:val="003655D9"/>
    <w:rsid w:val="00366E3B"/>
    <w:rsid w:val="0036768E"/>
    <w:rsid w:val="003715CB"/>
    <w:rsid w:val="00371D80"/>
    <w:rsid w:val="0037275B"/>
    <w:rsid w:val="00383301"/>
    <w:rsid w:val="0038577C"/>
    <w:rsid w:val="00387C0D"/>
    <w:rsid w:val="00387DEA"/>
    <w:rsid w:val="00390DF9"/>
    <w:rsid w:val="00392995"/>
    <w:rsid w:val="00393FE3"/>
    <w:rsid w:val="00394F1B"/>
    <w:rsid w:val="00397802"/>
    <w:rsid w:val="003A77AA"/>
    <w:rsid w:val="003B02ED"/>
    <w:rsid w:val="003B1A41"/>
    <w:rsid w:val="003B1B97"/>
    <w:rsid w:val="003B2514"/>
    <w:rsid w:val="003C1063"/>
    <w:rsid w:val="003C208B"/>
    <w:rsid w:val="003C2E3B"/>
    <w:rsid w:val="003C369B"/>
    <w:rsid w:val="003C5132"/>
    <w:rsid w:val="003C54A9"/>
    <w:rsid w:val="003C740A"/>
    <w:rsid w:val="003D061E"/>
    <w:rsid w:val="003D0826"/>
    <w:rsid w:val="003D14D0"/>
    <w:rsid w:val="003D3CF7"/>
    <w:rsid w:val="003D3FDF"/>
    <w:rsid w:val="003D5293"/>
    <w:rsid w:val="003D61D1"/>
    <w:rsid w:val="003E0357"/>
    <w:rsid w:val="003E261A"/>
    <w:rsid w:val="003F3138"/>
    <w:rsid w:val="003F4ED4"/>
    <w:rsid w:val="003F6F9C"/>
    <w:rsid w:val="004007D5"/>
    <w:rsid w:val="00404BB7"/>
    <w:rsid w:val="00411071"/>
    <w:rsid w:val="00412B91"/>
    <w:rsid w:val="00413170"/>
    <w:rsid w:val="004138B9"/>
    <w:rsid w:val="0041786C"/>
    <w:rsid w:val="00417C20"/>
    <w:rsid w:val="00423E9C"/>
    <w:rsid w:val="0042473D"/>
    <w:rsid w:val="00424830"/>
    <w:rsid w:val="0042596B"/>
    <w:rsid w:val="00426114"/>
    <w:rsid w:val="00426999"/>
    <w:rsid w:val="00426B75"/>
    <w:rsid w:val="00427342"/>
    <w:rsid w:val="00430997"/>
    <w:rsid w:val="00440102"/>
    <w:rsid w:val="004415DB"/>
    <w:rsid w:val="0044353B"/>
    <w:rsid w:val="0044624C"/>
    <w:rsid w:val="00446580"/>
    <w:rsid w:val="0044726A"/>
    <w:rsid w:val="00447CC2"/>
    <w:rsid w:val="00447F6C"/>
    <w:rsid w:val="00450002"/>
    <w:rsid w:val="0045046C"/>
    <w:rsid w:val="00452FAA"/>
    <w:rsid w:val="0045374C"/>
    <w:rsid w:val="004633A9"/>
    <w:rsid w:val="00470459"/>
    <w:rsid w:val="00472C85"/>
    <w:rsid w:val="004822FE"/>
    <w:rsid w:val="00482674"/>
    <w:rsid w:val="0048521B"/>
    <w:rsid w:val="00487F42"/>
    <w:rsid w:val="004929C4"/>
    <w:rsid w:val="00495A5D"/>
    <w:rsid w:val="004A2C4F"/>
    <w:rsid w:val="004A3F9E"/>
    <w:rsid w:val="004A659F"/>
    <w:rsid w:val="004B04D8"/>
    <w:rsid w:val="004B1238"/>
    <w:rsid w:val="004B5BE6"/>
    <w:rsid w:val="004C0007"/>
    <w:rsid w:val="004C3241"/>
    <w:rsid w:val="004C4A11"/>
    <w:rsid w:val="004D3A6F"/>
    <w:rsid w:val="004D57D7"/>
    <w:rsid w:val="004D673E"/>
    <w:rsid w:val="004E3E87"/>
    <w:rsid w:val="004E424D"/>
    <w:rsid w:val="004E6108"/>
    <w:rsid w:val="004E6F25"/>
    <w:rsid w:val="004E757E"/>
    <w:rsid w:val="004F0595"/>
    <w:rsid w:val="004F5ED1"/>
    <w:rsid w:val="004F6ABD"/>
    <w:rsid w:val="00502DE6"/>
    <w:rsid w:val="0050312F"/>
    <w:rsid w:val="00506772"/>
    <w:rsid w:val="00506F7A"/>
    <w:rsid w:val="005110E0"/>
    <w:rsid w:val="00512A74"/>
    <w:rsid w:val="00513154"/>
    <w:rsid w:val="00521131"/>
    <w:rsid w:val="0052274F"/>
    <w:rsid w:val="0052522A"/>
    <w:rsid w:val="005259D7"/>
    <w:rsid w:val="00532ECB"/>
    <w:rsid w:val="00532F7D"/>
    <w:rsid w:val="005337DD"/>
    <w:rsid w:val="005429CA"/>
    <w:rsid w:val="00551946"/>
    <w:rsid w:val="00552E71"/>
    <w:rsid w:val="0055319B"/>
    <w:rsid w:val="005533F0"/>
    <w:rsid w:val="0055514A"/>
    <w:rsid w:val="005563BA"/>
    <w:rsid w:val="00557362"/>
    <w:rsid w:val="00560219"/>
    <w:rsid w:val="005618E7"/>
    <w:rsid w:val="00561E6D"/>
    <w:rsid w:val="00565CDC"/>
    <w:rsid w:val="0056615A"/>
    <w:rsid w:val="005670FD"/>
    <w:rsid w:val="0056743D"/>
    <w:rsid w:val="00567FB3"/>
    <w:rsid w:val="00570E04"/>
    <w:rsid w:val="00571B19"/>
    <w:rsid w:val="00572507"/>
    <w:rsid w:val="00573345"/>
    <w:rsid w:val="005742DF"/>
    <w:rsid w:val="00574B8F"/>
    <w:rsid w:val="0057759A"/>
    <w:rsid w:val="00584CF5"/>
    <w:rsid w:val="005863DE"/>
    <w:rsid w:val="00586CB8"/>
    <w:rsid w:val="00593B76"/>
    <w:rsid w:val="00595E33"/>
    <w:rsid w:val="005976FC"/>
    <w:rsid w:val="005A06F3"/>
    <w:rsid w:val="005A075B"/>
    <w:rsid w:val="005A3DD9"/>
    <w:rsid w:val="005A57BF"/>
    <w:rsid w:val="005A683B"/>
    <w:rsid w:val="005B394E"/>
    <w:rsid w:val="005B4B5C"/>
    <w:rsid w:val="005B5DA4"/>
    <w:rsid w:val="005B6A7C"/>
    <w:rsid w:val="005B6D93"/>
    <w:rsid w:val="005B6FAD"/>
    <w:rsid w:val="005C0591"/>
    <w:rsid w:val="005C0B0A"/>
    <w:rsid w:val="005C2A36"/>
    <w:rsid w:val="005C363F"/>
    <w:rsid w:val="005C3D3F"/>
    <w:rsid w:val="005C4FCC"/>
    <w:rsid w:val="005C682E"/>
    <w:rsid w:val="005D2E2B"/>
    <w:rsid w:val="005D34AA"/>
    <w:rsid w:val="005D3F85"/>
    <w:rsid w:val="005D4379"/>
    <w:rsid w:val="005D54F0"/>
    <w:rsid w:val="005D5D4F"/>
    <w:rsid w:val="005E1155"/>
    <w:rsid w:val="005E1A4E"/>
    <w:rsid w:val="005E2BA9"/>
    <w:rsid w:val="005E3DDA"/>
    <w:rsid w:val="005E4E9A"/>
    <w:rsid w:val="005E63BA"/>
    <w:rsid w:val="005E7A61"/>
    <w:rsid w:val="005F388A"/>
    <w:rsid w:val="005F4518"/>
    <w:rsid w:val="005F64DD"/>
    <w:rsid w:val="005F6504"/>
    <w:rsid w:val="005F6D85"/>
    <w:rsid w:val="005F7570"/>
    <w:rsid w:val="005F759B"/>
    <w:rsid w:val="006018FB"/>
    <w:rsid w:val="0060299C"/>
    <w:rsid w:val="00612F70"/>
    <w:rsid w:val="00613A0C"/>
    <w:rsid w:val="00614CA8"/>
    <w:rsid w:val="006159C2"/>
    <w:rsid w:val="00617241"/>
    <w:rsid w:val="006213F7"/>
    <w:rsid w:val="00622845"/>
    <w:rsid w:val="00623060"/>
    <w:rsid w:val="00623755"/>
    <w:rsid w:val="00626690"/>
    <w:rsid w:val="00630525"/>
    <w:rsid w:val="00632ED4"/>
    <w:rsid w:val="0063596B"/>
    <w:rsid w:val="00635DB3"/>
    <w:rsid w:val="00641A0B"/>
    <w:rsid w:val="0064217C"/>
    <w:rsid w:val="006424D6"/>
    <w:rsid w:val="00642BED"/>
    <w:rsid w:val="0064338E"/>
    <w:rsid w:val="0064421D"/>
    <w:rsid w:val="00644F74"/>
    <w:rsid w:val="00650180"/>
    <w:rsid w:val="006506F4"/>
    <w:rsid w:val="00654E93"/>
    <w:rsid w:val="0065552A"/>
    <w:rsid w:val="00657313"/>
    <w:rsid w:val="00660B2F"/>
    <w:rsid w:val="0066103F"/>
    <w:rsid w:val="006616C3"/>
    <w:rsid w:val="0066519A"/>
    <w:rsid w:val="00665EBE"/>
    <w:rsid w:val="00670C79"/>
    <w:rsid w:val="006717F7"/>
    <w:rsid w:val="006724C7"/>
    <w:rsid w:val="0067377A"/>
    <w:rsid w:val="0067598D"/>
    <w:rsid w:val="0067672D"/>
    <w:rsid w:val="00680061"/>
    <w:rsid w:val="006800CB"/>
    <w:rsid w:val="00680DFE"/>
    <w:rsid w:val="00680EF0"/>
    <w:rsid w:val="00681424"/>
    <w:rsid w:val="006858E5"/>
    <w:rsid w:val="00687D7A"/>
    <w:rsid w:val="006913EA"/>
    <w:rsid w:val="006946F7"/>
    <w:rsid w:val="00696B26"/>
    <w:rsid w:val="006A2BEF"/>
    <w:rsid w:val="006A2F9B"/>
    <w:rsid w:val="006A4D06"/>
    <w:rsid w:val="006A5BD3"/>
    <w:rsid w:val="006A71F7"/>
    <w:rsid w:val="006B3415"/>
    <w:rsid w:val="006B3F9C"/>
    <w:rsid w:val="006B6A69"/>
    <w:rsid w:val="006B7CE7"/>
    <w:rsid w:val="006C1D9F"/>
    <w:rsid w:val="006C3483"/>
    <w:rsid w:val="006C4D8F"/>
    <w:rsid w:val="006C4DAF"/>
    <w:rsid w:val="006D047A"/>
    <w:rsid w:val="006D05F7"/>
    <w:rsid w:val="006D34F7"/>
    <w:rsid w:val="006D4B08"/>
    <w:rsid w:val="006D4E25"/>
    <w:rsid w:val="006D59C2"/>
    <w:rsid w:val="006E0166"/>
    <w:rsid w:val="006E2505"/>
    <w:rsid w:val="006E2C22"/>
    <w:rsid w:val="006E48FE"/>
    <w:rsid w:val="006E7645"/>
    <w:rsid w:val="006F01C0"/>
    <w:rsid w:val="006F02F7"/>
    <w:rsid w:val="006F2AF7"/>
    <w:rsid w:val="006F7F7B"/>
    <w:rsid w:val="007031D7"/>
    <w:rsid w:val="007040A4"/>
    <w:rsid w:val="0071361A"/>
    <w:rsid w:val="007163ED"/>
    <w:rsid w:val="00723BE6"/>
    <w:rsid w:val="00724C3D"/>
    <w:rsid w:val="00727098"/>
    <w:rsid w:val="00730A4D"/>
    <w:rsid w:val="007310CB"/>
    <w:rsid w:val="00732F2F"/>
    <w:rsid w:val="00735B02"/>
    <w:rsid w:val="00735D0E"/>
    <w:rsid w:val="00736740"/>
    <w:rsid w:val="00736C4F"/>
    <w:rsid w:val="00737635"/>
    <w:rsid w:val="00737F90"/>
    <w:rsid w:val="007402E7"/>
    <w:rsid w:val="007440EB"/>
    <w:rsid w:val="007463F1"/>
    <w:rsid w:val="0074659C"/>
    <w:rsid w:val="00750665"/>
    <w:rsid w:val="00751ED1"/>
    <w:rsid w:val="00752CC0"/>
    <w:rsid w:val="00753466"/>
    <w:rsid w:val="007552A8"/>
    <w:rsid w:val="00755958"/>
    <w:rsid w:val="00762975"/>
    <w:rsid w:val="00764267"/>
    <w:rsid w:val="00764739"/>
    <w:rsid w:val="00775E6A"/>
    <w:rsid w:val="00776586"/>
    <w:rsid w:val="00777D17"/>
    <w:rsid w:val="00780D03"/>
    <w:rsid w:val="0078450A"/>
    <w:rsid w:val="00791741"/>
    <w:rsid w:val="007919D8"/>
    <w:rsid w:val="00792323"/>
    <w:rsid w:val="0079477B"/>
    <w:rsid w:val="007A0299"/>
    <w:rsid w:val="007A1BA6"/>
    <w:rsid w:val="007A403F"/>
    <w:rsid w:val="007A413F"/>
    <w:rsid w:val="007B048F"/>
    <w:rsid w:val="007B13B6"/>
    <w:rsid w:val="007B1F32"/>
    <w:rsid w:val="007B200D"/>
    <w:rsid w:val="007B6EBF"/>
    <w:rsid w:val="007B792A"/>
    <w:rsid w:val="007C19B1"/>
    <w:rsid w:val="007C3EA8"/>
    <w:rsid w:val="007C46E3"/>
    <w:rsid w:val="007D2451"/>
    <w:rsid w:val="007D25E8"/>
    <w:rsid w:val="007D4304"/>
    <w:rsid w:val="007D6811"/>
    <w:rsid w:val="007E1D75"/>
    <w:rsid w:val="007E5134"/>
    <w:rsid w:val="007F4D95"/>
    <w:rsid w:val="007F50DE"/>
    <w:rsid w:val="007F6E88"/>
    <w:rsid w:val="008006D0"/>
    <w:rsid w:val="00800F3C"/>
    <w:rsid w:val="0080257D"/>
    <w:rsid w:val="00804237"/>
    <w:rsid w:val="0080489A"/>
    <w:rsid w:val="008054B6"/>
    <w:rsid w:val="0080562C"/>
    <w:rsid w:val="00805D91"/>
    <w:rsid w:val="00811401"/>
    <w:rsid w:val="00814134"/>
    <w:rsid w:val="008157B8"/>
    <w:rsid w:val="00815865"/>
    <w:rsid w:val="00816B86"/>
    <w:rsid w:val="008208C2"/>
    <w:rsid w:val="0082104D"/>
    <w:rsid w:val="00821229"/>
    <w:rsid w:val="0082197D"/>
    <w:rsid w:val="00821E84"/>
    <w:rsid w:val="00821E8D"/>
    <w:rsid w:val="00822FF3"/>
    <w:rsid w:val="00823557"/>
    <w:rsid w:val="0082436C"/>
    <w:rsid w:val="0082490F"/>
    <w:rsid w:val="00825126"/>
    <w:rsid w:val="008313BE"/>
    <w:rsid w:val="00831481"/>
    <w:rsid w:val="00835FA6"/>
    <w:rsid w:val="00836F8B"/>
    <w:rsid w:val="008422AA"/>
    <w:rsid w:val="0084580C"/>
    <w:rsid w:val="00847D72"/>
    <w:rsid w:val="008513EE"/>
    <w:rsid w:val="00855832"/>
    <w:rsid w:val="00856B1A"/>
    <w:rsid w:val="0086453D"/>
    <w:rsid w:val="008649B1"/>
    <w:rsid w:val="00872497"/>
    <w:rsid w:val="008744A9"/>
    <w:rsid w:val="00877F6A"/>
    <w:rsid w:val="0088651F"/>
    <w:rsid w:val="00886F7C"/>
    <w:rsid w:val="00890A2D"/>
    <w:rsid w:val="0089121D"/>
    <w:rsid w:val="008921D7"/>
    <w:rsid w:val="00897F48"/>
    <w:rsid w:val="008A3242"/>
    <w:rsid w:val="008A3EC7"/>
    <w:rsid w:val="008A5713"/>
    <w:rsid w:val="008A575D"/>
    <w:rsid w:val="008A7ACE"/>
    <w:rsid w:val="008B5738"/>
    <w:rsid w:val="008B5B8A"/>
    <w:rsid w:val="008C2A59"/>
    <w:rsid w:val="008C2D58"/>
    <w:rsid w:val="008C3B32"/>
    <w:rsid w:val="008C425D"/>
    <w:rsid w:val="008C6737"/>
    <w:rsid w:val="008C6D69"/>
    <w:rsid w:val="008D1B77"/>
    <w:rsid w:val="008D2BBD"/>
    <w:rsid w:val="008D3067"/>
    <w:rsid w:val="008D34BA"/>
    <w:rsid w:val="008D6AC8"/>
    <w:rsid w:val="008D7A70"/>
    <w:rsid w:val="008E0E79"/>
    <w:rsid w:val="008E3268"/>
    <w:rsid w:val="008E50DF"/>
    <w:rsid w:val="008E6C2E"/>
    <w:rsid w:val="008E7BDE"/>
    <w:rsid w:val="008F7539"/>
    <w:rsid w:val="00905E9F"/>
    <w:rsid w:val="00914E3E"/>
    <w:rsid w:val="00915C34"/>
    <w:rsid w:val="00915CDA"/>
    <w:rsid w:val="00917E28"/>
    <w:rsid w:val="009204DD"/>
    <w:rsid w:val="009230C2"/>
    <w:rsid w:val="00923245"/>
    <w:rsid w:val="009242FA"/>
    <w:rsid w:val="00924C28"/>
    <w:rsid w:val="009330C7"/>
    <w:rsid w:val="00933641"/>
    <w:rsid w:val="00936754"/>
    <w:rsid w:val="009375CB"/>
    <w:rsid w:val="00940605"/>
    <w:rsid w:val="00943759"/>
    <w:rsid w:val="00943997"/>
    <w:rsid w:val="00944348"/>
    <w:rsid w:val="00945D84"/>
    <w:rsid w:val="00947E1D"/>
    <w:rsid w:val="00950DD4"/>
    <w:rsid w:val="00953B13"/>
    <w:rsid w:val="00956369"/>
    <w:rsid w:val="009568A5"/>
    <w:rsid w:val="0095738C"/>
    <w:rsid w:val="00957925"/>
    <w:rsid w:val="00960D1A"/>
    <w:rsid w:val="0096616D"/>
    <w:rsid w:val="00970DAE"/>
    <w:rsid w:val="00976C11"/>
    <w:rsid w:val="0098455D"/>
    <w:rsid w:val="00984CA6"/>
    <w:rsid w:val="009857EC"/>
    <w:rsid w:val="00986C1D"/>
    <w:rsid w:val="0098714B"/>
    <w:rsid w:val="00992BB1"/>
    <w:rsid w:val="00993175"/>
    <w:rsid w:val="00997C4D"/>
    <w:rsid w:val="009A0E93"/>
    <w:rsid w:val="009A320C"/>
    <w:rsid w:val="009A3B1B"/>
    <w:rsid w:val="009A47E8"/>
    <w:rsid w:val="009B328B"/>
    <w:rsid w:val="009B350E"/>
    <w:rsid w:val="009B6BE8"/>
    <w:rsid w:val="009B70B5"/>
    <w:rsid w:val="009C1887"/>
    <w:rsid w:val="009C3981"/>
    <w:rsid w:val="009C410A"/>
    <w:rsid w:val="009C51B9"/>
    <w:rsid w:val="009C534A"/>
    <w:rsid w:val="009C5700"/>
    <w:rsid w:val="009D165C"/>
    <w:rsid w:val="009D2022"/>
    <w:rsid w:val="009D22BE"/>
    <w:rsid w:val="009D29E7"/>
    <w:rsid w:val="009E2301"/>
    <w:rsid w:val="009E2D19"/>
    <w:rsid w:val="009E62CC"/>
    <w:rsid w:val="009E794B"/>
    <w:rsid w:val="009F069A"/>
    <w:rsid w:val="009F29B3"/>
    <w:rsid w:val="009F2D00"/>
    <w:rsid w:val="009F7162"/>
    <w:rsid w:val="009F7400"/>
    <w:rsid w:val="00A01AC8"/>
    <w:rsid w:val="00A031B5"/>
    <w:rsid w:val="00A052FF"/>
    <w:rsid w:val="00A07CE6"/>
    <w:rsid w:val="00A11DA4"/>
    <w:rsid w:val="00A23145"/>
    <w:rsid w:val="00A2484D"/>
    <w:rsid w:val="00A31D47"/>
    <w:rsid w:val="00A33135"/>
    <w:rsid w:val="00A36189"/>
    <w:rsid w:val="00A37381"/>
    <w:rsid w:val="00A41585"/>
    <w:rsid w:val="00A51E75"/>
    <w:rsid w:val="00A528A6"/>
    <w:rsid w:val="00A60CA5"/>
    <w:rsid w:val="00A61ED6"/>
    <w:rsid w:val="00A62638"/>
    <w:rsid w:val="00A64DE1"/>
    <w:rsid w:val="00A651D7"/>
    <w:rsid w:val="00A70B42"/>
    <w:rsid w:val="00A72152"/>
    <w:rsid w:val="00A730BF"/>
    <w:rsid w:val="00A73566"/>
    <w:rsid w:val="00A745E1"/>
    <w:rsid w:val="00A74996"/>
    <w:rsid w:val="00A860D1"/>
    <w:rsid w:val="00A914B2"/>
    <w:rsid w:val="00A92A51"/>
    <w:rsid w:val="00A93C6A"/>
    <w:rsid w:val="00AA1BB9"/>
    <w:rsid w:val="00AA233A"/>
    <w:rsid w:val="00AA4462"/>
    <w:rsid w:val="00AA60FC"/>
    <w:rsid w:val="00AA725F"/>
    <w:rsid w:val="00AB0C14"/>
    <w:rsid w:val="00AB521D"/>
    <w:rsid w:val="00AB5FF3"/>
    <w:rsid w:val="00AC0600"/>
    <w:rsid w:val="00AC0648"/>
    <w:rsid w:val="00AC13F9"/>
    <w:rsid w:val="00AC2306"/>
    <w:rsid w:val="00AC3817"/>
    <w:rsid w:val="00AC3CD1"/>
    <w:rsid w:val="00AC3CF2"/>
    <w:rsid w:val="00AC5741"/>
    <w:rsid w:val="00AC5831"/>
    <w:rsid w:val="00AC5A00"/>
    <w:rsid w:val="00AC6E00"/>
    <w:rsid w:val="00AC79DC"/>
    <w:rsid w:val="00AD1748"/>
    <w:rsid w:val="00AD4840"/>
    <w:rsid w:val="00AD5E07"/>
    <w:rsid w:val="00AD6457"/>
    <w:rsid w:val="00AE73B4"/>
    <w:rsid w:val="00AE78FB"/>
    <w:rsid w:val="00AF0B9D"/>
    <w:rsid w:val="00AF0FA4"/>
    <w:rsid w:val="00AF14F9"/>
    <w:rsid w:val="00AF3FA8"/>
    <w:rsid w:val="00AF4D7D"/>
    <w:rsid w:val="00AF732C"/>
    <w:rsid w:val="00B00C7D"/>
    <w:rsid w:val="00B0523E"/>
    <w:rsid w:val="00B05255"/>
    <w:rsid w:val="00B0713F"/>
    <w:rsid w:val="00B07C89"/>
    <w:rsid w:val="00B116A6"/>
    <w:rsid w:val="00B11AC7"/>
    <w:rsid w:val="00B12A9D"/>
    <w:rsid w:val="00B1456B"/>
    <w:rsid w:val="00B1654C"/>
    <w:rsid w:val="00B22573"/>
    <w:rsid w:val="00B23D05"/>
    <w:rsid w:val="00B25C71"/>
    <w:rsid w:val="00B269B5"/>
    <w:rsid w:val="00B30C55"/>
    <w:rsid w:val="00B31A83"/>
    <w:rsid w:val="00B37004"/>
    <w:rsid w:val="00B4053D"/>
    <w:rsid w:val="00B43748"/>
    <w:rsid w:val="00B43C03"/>
    <w:rsid w:val="00B43EBD"/>
    <w:rsid w:val="00B44536"/>
    <w:rsid w:val="00B459C5"/>
    <w:rsid w:val="00B47FE8"/>
    <w:rsid w:val="00B524AA"/>
    <w:rsid w:val="00B526D2"/>
    <w:rsid w:val="00B52776"/>
    <w:rsid w:val="00B55398"/>
    <w:rsid w:val="00B5542E"/>
    <w:rsid w:val="00B56598"/>
    <w:rsid w:val="00B6232E"/>
    <w:rsid w:val="00B626EA"/>
    <w:rsid w:val="00B62C03"/>
    <w:rsid w:val="00B65197"/>
    <w:rsid w:val="00B700F7"/>
    <w:rsid w:val="00B720D2"/>
    <w:rsid w:val="00B7346A"/>
    <w:rsid w:val="00B74B36"/>
    <w:rsid w:val="00B76AD5"/>
    <w:rsid w:val="00B91F23"/>
    <w:rsid w:val="00B97347"/>
    <w:rsid w:val="00B97B4B"/>
    <w:rsid w:val="00BA314D"/>
    <w:rsid w:val="00BA7996"/>
    <w:rsid w:val="00BB53F2"/>
    <w:rsid w:val="00BB64C1"/>
    <w:rsid w:val="00BC0AF1"/>
    <w:rsid w:val="00BC1743"/>
    <w:rsid w:val="00BC3968"/>
    <w:rsid w:val="00BC7AC4"/>
    <w:rsid w:val="00BD0AEB"/>
    <w:rsid w:val="00BD2402"/>
    <w:rsid w:val="00BD3793"/>
    <w:rsid w:val="00BD3EA5"/>
    <w:rsid w:val="00BD4215"/>
    <w:rsid w:val="00BD451F"/>
    <w:rsid w:val="00BD4713"/>
    <w:rsid w:val="00BD7937"/>
    <w:rsid w:val="00BE0A4A"/>
    <w:rsid w:val="00BE259C"/>
    <w:rsid w:val="00BE30E0"/>
    <w:rsid w:val="00BE401A"/>
    <w:rsid w:val="00BE6B87"/>
    <w:rsid w:val="00BE7407"/>
    <w:rsid w:val="00BF7B75"/>
    <w:rsid w:val="00C005EA"/>
    <w:rsid w:val="00C0112E"/>
    <w:rsid w:val="00C01458"/>
    <w:rsid w:val="00C02308"/>
    <w:rsid w:val="00C10E61"/>
    <w:rsid w:val="00C13831"/>
    <w:rsid w:val="00C165CD"/>
    <w:rsid w:val="00C1695E"/>
    <w:rsid w:val="00C210D8"/>
    <w:rsid w:val="00C2188B"/>
    <w:rsid w:val="00C24789"/>
    <w:rsid w:val="00C31165"/>
    <w:rsid w:val="00C32458"/>
    <w:rsid w:val="00C33210"/>
    <w:rsid w:val="00C33288"/>
    <w:rsid w:val="00C332EE"/>
    <w:rsid w:val="00C369B5"/>
    <w:rsid w:val="00C36DDE"/>
    <w:rsid w:val="00C36E94"/>
    <w:rsid w:val="00C37927"/>
    <w:rsid w:val="00C41454"/>
    <w:rsid w:val="00C422EA"/>
    <w:rsid w:val="00C426A5"/>
    <w:rsid w:val="00C467CB"/>
    <w:rsid w:val="00C4732D"/>
    <w:rsid w:val="00C4767B"/>
    <w:rsid w:val="00C53C22"/>
    <w:rsid w:val="00C5562C"/>
    <w:rsid w:val="00C5721E"/>
    <w:rsid w:val="00C57D6F"/>
    <w:rsid w:val="00C605FB"/>
    <w:rsid w:val="00C633DD"/>
    <w:rsid w:val="00C64763"/>
    <w:rsid w:val="00C67515"/>
    <w:rsid w:val="00C7134C"/>
    <w:rsid w:val="00C71535"/>
    <w:rsid w:val="00C71831"/>
    <w:rsid w:val="00C7494E"/>
    <w:rsid w:val="00C74CA3"/>
    <w:rsid w:val="00C74CE8"/>
    <w:rsid w:val="00C82D74"/>
    <w:rsid w:val="00C84898"/>
    <w:rsid w:val="00C85D02"/>
    <w:rsid w:val="00C87801"/>
    <w:rsid w:val="00C879FF"/>
    <w:rsid w:val="00C906E4"/>
    <w:rsid w:val="00C9109A"/>
    <w:rsid w:val="00C941A2"/>
    <w:rsid w:val="00C946AB"/>
    <w:rsid w:val="00C97E67"/>
    <w:rsid w:val="00CA0F62"/>
    <w:rsid w:val="00CA4E25"/>
    <w:rsid w:val="00CB00CD"/>
    <w:rsid w:val="00CB0C15"/>
    <w:rsid w:val="00CB710D"/>
    <w:rsid w:val="00CC666E"/>
    <w:rsid w:val="00CC6969"/>
    <w:rsid w:val="00CD240F"/>
    <w:rsid w:val="00CD3973"/>
    <w:rsid w:val="00CD5D2A"/>
    <w:rsid w:val="00CE0376"/>
    <w:rsid w:val="00CE3C27"/>
    <w:rsid w:val="00CE599A"/>
    <w:rsid w:val="00CF0266"/>
    <w:rsid w:val="00CF4F91"/>
    <w:rsid w:val="00CF681E"/>
    <w:rsid w:val="00CF69A1"/>
    <w:rsid w:val="00D00287"/>
    <w:rsid w:val="00D009AE"/>
    <w:rsid w:val="00D022BF"/>
    <w:rsid w:val="00D03435"/>
    <w:rsid w:val="00D04174"/>
    <w:rsid w:val="00D053D5"/>
    <w:rsid w:val="00D06BA3"/>
    <w:rsid w:val="00D10A86"/>
    <w:rsid w:val="00D12599"/>
    <w:rsid w:val="00D20F66"/>
    <w:rsid w:val="00D22C39"/>
    <w:rsid w:val="00D25378"/>
    <w:rsid w:val="00D26BCE"/>
    <w:rsid w:val="00D27443"/>
    <w:rsid w:val="00D319C9"/>
    <w:rsid w:val="00D338BC"/>
    <w:rsid w:val="00D37E27"/>
    <w:rsid w:val="00D418EF"/>
    <w:rsid w:val="00D53F78"/>
    <w:rsid w:val="00D54D90"/>
    <w:rsid w:val="00D56045"/>
    <w:rsid w:val="00D57297"/>
    <w:rsid w:val="00D57E7D"/>
    <w:rsid w:val="00D602F7"/>
    <w:rsid w:val="00D61099"/>
    <w:rsid w:val="00D636EF"/>
    <w:rsid w:val="00D6606E"/>
    <w:rsid w:val="00D6623B"/>
    <w:rsid w:val="00D67C14"/>
    <w:rsid w:val="00D70889"/>
    <w:rsid w:val="00D74F6F"/>
    <w:rsid w:val="00D76F37"/>
    <w:rsid w:val="00D80275"/>
    <w:rsid w:val="00D813B2"/>
    <w:rsid w:val="00D82106"/>
    <w:rsid w:val="00D83877"/>
    <w:rsid w:val="00D838C8"/>
    <w:rsid w:val="00D8426A"/>
    <w:rsid w:val="00D843D0"/>
    <w:rsid w:val="00D87A7B"/>
    <w:rsid w:val="00D909F7"/>
    <w:rsid w:val="00D93BA2"/>
    <w:rsid w:val="00DA04D8"/>
    <w:rsid w:val="00DA3E8E"/>
    <w:rsid w:val="00DA4101"/>
    <w:rsid w:val="00DA4DC9"/>
    <w:rsid w:val="00DA5D93"/>
    <w:rsid w:val="00DB062A"/>
    <w:rsid w:val="00DB1A99"/>
    <w:rsid w:val="00DC0A10"/>
    <w:rsid w:val="00DC1966"/>
    <w:rsid w:val="00DC2472"/>
    <w:rsid w:val="00DC316F"/>
    <w:rsid w:val="00DC3E9D"/>
    <w:rsid w:val="00DD1729"/>
    <w:rsid w:val="00DD2E19"/>
    <w:rsid w:val="00DD7807"/>
    <w:rsid w:val="00DE09C7"/>
    <w:rsid w:val="00DE1759"/>
    <w:rsid w:val="00DE185F"/>
    <w:rsid w:val="00DE2526"/>
    <w:rsid w:val="00DE79DB"/>
    <w:rsid w:val="00DF250C"/>
    <w:rsid w:val="00DF3C71"/>
    <w:rsid w:val="00DF5BA9"/>
    <w:rsid w:val="00E00CE8"/>
    <w:rsid w:val="00E04619"/>
    <w:rsid w:val="00E06F93"/>
    <w:rsid w:val="00E10D1B"/>
    <w:rsid w:val="00E116B2"/>
    <w:rsid w:val="00E11CFB"/>
    <w:rsid w:val="00E12AAD"/>
    <w:rsid w:val="00E12DFD"/>
    <w:rsid w:val="00E153D7"/>
    <w:rsid w:val="00E1606B"/>
    <w:rsid w:val="00E20B91"/>
    <w:rsid w:val="00E20E0A"/>
    <w:rsid w:val="00E2186F"/>
    <w:rsid w:val="00E26A7D"/>
    <w:rsid w:val="00E27AF3"/>
    <w:rsid w:val="00E3004D"/>
    <w:rsid w:val="00E310A4"/>
    <w:rsid w:val="00E33279"/>
    <w:rsid w:val="00E335AF"/>
    <w:rsid w:val="00E34FDE"/>
    <w:rsid w:val="00E3654A"/>
    <w:rsid w:val="00E378FE"/>
    <w:rsid w:val="00E41370"/>
    <w:rsid w:val="00E42337"/>
    <w:rsid w:val="00E4347A"/>
    <w:rsid w:val="00E439C9"/>
    <w:rsid w:val="00E450E9"/>
    <w:rsid w:val="00E56DF1"/>
    <w:rsid w:val="00E60BE0"/>
    <w:rsid w:val="00E64322"/>
    <w:rsid w:val="00E65AE1"/>
    <w:rsid w:val="00E66D90"/>
    <w:rsid w:val="00E70807"/>
    <w:rsid w:val="00E71276"/>
    <w:rsid w:val="00E72906"/>
    <w:rsid w:val="00E72C45"/>
    <w:rsid w:val="00E82848"/>
    <w:rsid w:val="00E8301F"/>
    <w:rsid w:val="00E860F5"/>
    <w:rsid w:val="00E8781D"/>
    <w:rsid w:val="00E90109"/>
    <w:rsid w:val="00E9342E"/>
    <w:rsid w:val="00E93C89"/>
    <w:rsid w:val="00EA009D"/>
    <w:rsid w:val="00EA2384"/>
    <w:rsid w:val="00EA3057"/>
    <w:rsid w:val="00EA3A64"/>
    <w:rsid w:val="00EA58B4"/>
    <w:rsid w:val="00EA6AD5"/>
    <w:rsid w:val="00EB2106"/>
    <w:rsid w:val="00EB2783"/>
    <w:rsid w:val="00EB2A77"/>
    <w:rsid w:val="00EB2D3E"/>
    <w:rsid w:val="00EB483A"/>
    <w:rsid w:val="00EB5168"/>
    <w:rsid w:val="00EB7C80"/>
    <w:rsid w:val="00EC0630"/>
    <w:rsid w:val="00EC0BE1"/>
    <w:rsid w:val="00EC217E"/>
    <w:rsid w:val="00EC2DFD"/>
    <w:rsid w:val="00EC392A"/>
    <w:rsid w:val="00EC5CDC"/>
    <w:rsid w:val="00ED0DFE"/>
    <w:rsid w:val="00ED1066"/>
    <w:rsid w:val="00ED1592"/>
    <w:rsid w:val="00ED202D"/>
    <w:rsid w:val="00ED2F17"/>
    <w:rsid w:val="00ED37F3"/>
    <w:rsid w:val="00ED4061"/>
    <w:rsid w:val="00ED44B0"/>
    <w:rsid w:val="00ED6036"/>
    <w:rsid w:val="00ED6252"/>
    <w:rsid w:val="00EE3328"/>
    <w:rsid w:val="00EE3DFE"/>
    <w:rsid w:val="00EE410D"/>
    <w:rsid w:val="00EE5437"/>
    <w:rsid w:val="00EF480F"/>
    <w:rsid w:val="00EF488E"/>
    <w:rsid w:val="00EF6B3F"/>
    <w:rsid w:val="00F002AE"/>
    <w:rsid w:val="00F00C50"/>
    <w:rsid w:val="00F05A0C"/>
    <w:rsid w:val="00F069FD"/>
    <w:rsid w:val="00F11041"/>
    <w:rsid w:val="00F11D7F"/>
    <w:rsid w:val="00F1221B"/>
    <w:rsid w:val="00F12586"/>
    <w:rsid w:val="00F14B36"/>
    <w:rsid w:val="00F16770"/>
    <w:rsid w:val="00F2203F"/>
    <w:rsid w:val="00F221EF"/>
    <w:rsid w:val="00F2379E"/>
    <w:rsid w:val="00F239AE"/>
    <w:rsid w:val="00F257E2"/>
    <w:rsid w:val="00F257F3"/>
    <w:rsid w:val="00F26A88"/>
    <w:rsid w:val="00F27C91"/>
    <w:rsid w:val="00F304F6"/>
    <w:rsid w:val="00F31045"/>
    <w:rsid w:val="00F33A24"/>
    <w:rsid w:val="00F33BFB"/>
    <w:rsid w:val="00F33E8E"/>
    <w:rsid w:val="00F3450D"/>
    <w:rsid w:val="00F40DF0"/>
    <w:rsid w:val="00F42723"/>
    <w:rsid w:val="00F45108"/>
    <w:rsid w:val="00F54A36"/>
    <w:rsid w:val="00F55F7E"/>
    <w:rsid w:val="00F5641A"/>
    <w:rsid w:val="00F572C2"/>
    <w:rsid w:val="00F60017"/>
    <w:rsid w:val="00F61F33"/>
    <w:rsid w:val="00F62DD9"/>
    <w:rsid w:val="00F6343E"/>
    <w:rsid w:val="00F6393C"/>
    <w:rsid w:val="00F639EA"/>
    <w:rsid w:val="00F64E18"/>
    <w:rsid w:val="00F67855"/>
    <w:rsid w:val="00F70D97"/>
    <w:rsid w:val="00F7463B"/>
    <w:rsid w:val="00F74B12"/>
    <w:rsid w:val="00F77514"/>
    <w:rsid w:val="00F82018"/>
    <w:rsid w:val="00F82192"/>
    <w:rsid w:val="00F8243B"/>
    <w:rsid w:val="00F82556"/>
    <w:rsid w:val="00F83C38"/>
    <w:rsid w:val="00F909DD"/>
    <w:rsid w:val="00F92B38"/>
    <w:rsid w:val="00FA1C12"/>
    <w:rsid w:val="00FA21C4"/>
    <w:rsid w:val="00FA3E65"/>
    <w:rsid w:val="00FA3F45"/>
    <w:rsid w:val="00FA442D"/>
    <w:rsid w:val="00FB14E1"/>
    <w:rsid w:val="00FB1572"/>
    <w:rsid w:val="00FB21FE"/>
    <w:rsid w:val="00FB6FEA"/>
    <w:rsid w:val="00FC2FA3"/>
    <w:rsid w:val="00FC3351"/>
    <w:rsid w:val="00FC36F3"/>
    <w:rsid w:val="00FC42F4"/>
    <w:rsid w:val="00FC4809"/>
    <w:rsid w:val="00FC4BE1"/>
    <w:rsid w:val="00FD3BF7"/>
    <w:rsid w:val="00FD4CC1"/>
    <w:rsid w:val="00FD5347"/>
    <w:rsid w:val="00FE09A6"/>
    <w:rsid w:val="00FE25FB"/>
    <w:rsid w:val="00FE2723"/>
    <w:rsid w:val="00FE54F0"/>
    <w:rsid w:val="00FE6CE8"/>
    <w:rsid w:val="00FF0B66"/>
    <w:rsid w:val="00FF0DB1"/>
    <w:rsid w:val="00FF0F09"/>
    <w:rsid w:val="00FF1C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5:docId w15:val="{D7EB1995-C315-4289-A1E9-9D50CE118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2FAA"/>
    <w:pPr>
      <w:spacing w:after="200" w:line="276" w:lineRule="auto"/>
    </w:pPr>
    <w:rPr>
      <w:sz w:val="22"/>
      <w:szCs w:val="22"/>
    </w:rPr>
  </w:style>
  <w:style w:type="paragraph" w:styleId="Heading1">
    <w:name w:val="heading 1"/>
    <w:aliases w:val="Gliederung1,ALK_K1,JANE,PDS Head 04"/>
    <w:basedOn w:val="Normal"/>
    <w:next w:val="Normal"/>
    <w:link w:val="Heading1Char"/>
    <w:autoRedefine/>
    <w:qFormat/>
    <w:rsid w:val="00D22C39"/>
    <w:pPr>
      <w:keepNext/>
      <w:spacing w:before="240" w:after="240"/>
      <w:outlineLvl w:val="0"/>
    </w:pPr>
    <w:rPr>
      <w:rFonts w:ascii="Arial" w:hAnsi="Arial"/>
      <w:b/>
      <w:bCs/>
      <w:caps/>
      <w:kern w:val="28"/>
      <w:sz w:val="24"/>
    </w:rPr>
  </w:style>
  <w:style w:type="paragraph" w:styleId="Heading2">
    <w:name w:val="heading 2"/>
    <w:aliases w:val="Gliederung2,Heading 2(Hendijan),§1.1."/>
    <w:basedOn w:val="Normal"/>
    <w:next w:val="Normal"/>
    <w:link w:val="Heading2Char"/>
    <w:autoRedefine/>
    <w:qFormat/>
    <w:rsid w:val="005B6FAD"/>
    <w:pPr>
      <w:keepNext/>
      <w:numPr>
        <w:ilvl w:val="1"/>
        <w:numId w:val="1"/>
      </w:numPr>
      <w:spacing w:before="240" w:after="240"/>
      <w:outlineLvl w:val="1"/>
    </w:pPr>
    <w:rPr>
      <w:rFonts w:ascii="Arial" w:hAnsi="Arial"/>
      <w:b/>
      <w:bCs/>
      <w:caps/>
      <w:lang w:val="en-GB"/>
    </w:rPr>
  </w:style>
  <w:style w:type="paragraph" w:styleId="Heading3">
    <w:name w:val="heading 3"/>
    <w:aliases w:val="Heading 3(Hendijan),§1.1.1."/>
    <w:basedOn w:val="Normal"/>
    <w:next w:val="Normal"/>
    <w:link w:val="Heading3Char"/>
    <w:autoRedefine/>
    <w:qFormat/>
    <w:rsid w:val="00630525"/>
    <w:pPr>
      <w:keepNext/>
      <w:keepLines/>
      <w:widowControl w:val="0"/>
      <w:numPr>
        <w:ilvl w:val="2"/>
        <w:numId w:val="2"/>
      </w:numPr>
      <w:tabs>
        <w:tab w:val="clear" w:pos="720"/>
        <w:tab w:val="num" w:pos="90"/>
        <w:tab w:val="left" w:pos="851"/>
      </w:tabs>
      <w:spacing w:before="240" w:after="60"/>
      <w:ind w:left="0" w:firstLine="0"/>
      <w:jc w:val="lowKashida"/>
      <w:outlineLvl w:val="2"/>
    </w:pPr>
    <w:rPr>
      <w:rFonts w:ascii="CG Times" w:hAnsi="CG Times"/>
      <w:caps/>
      <w:sz w:val="24"/>
      <w:szCs w:val="28"/>
      <w:lang w:val="en-GB"/>
    </w:rPr>
  </w:style>
  <w:style w:type="paragraph" w:styleId="Heading4">
    <w:name w:val="heading 4"/>
    <w:basedOn w:val="Normal"/>
    <w:next w:val="Normal"/>
    <w:link w:val="Heading4Char"/>
    <w:qFormat/>
    <w:rsid w:val="00630525"/>
    <w:pPr>
      <w:keepNext/>
      <w:widowControl w:val="0"/>
      <w:numPr>
        <w:ilvl w:val="3"/>
        <w:numId w:val="2"/>
      </w:numPr>
      <w:spacing w:before="240" w:after="60"/>
      <w:jc w:val="lowKashida"/>
      <w:outlineLvl w:val="3"/>
    </w:pPr>
    <w:rPr>
      <w:rFonts w:ascii="CG Times" w:hAnsi="CG Times"/>
      <w:b/>
      <w:bCs/>
      <w:caps/>
      <w:sz w:val="24"/>
      <w:szCs w:val="28"/>
      <w:lang w:val="en-GB"/>
    </w:rPr>
  </w:style>
  <w:style w:type="paragraph" w:styleId="Heading5">
    <w:name w:val="heading 5"/>
    <w:basedOn w:val="Normal"/>
    <w:next w:val="Normal"/>
    <w:link w:val="Heading5Char"/>
    <w:qFormat/>
    <w:rsid w:val="00630525"/>
    <w:pPr>
      <w:widowControl w:val="0"/>
      <w:numPr>
        <w:ilvl w:val="4"/>
        <w:numId w:val="2"/>
      </w:numPr>
      <w:spacing w:before="240" w:after="60"/>
      <w:jc w:val="lowKashida"/>
      <w:outlineLvl w:val="4"/>
    </w:pPr>
    <w:rPr>
      <w:rFonts w:ascii="CG Times" w:hAnsi="CG Times"/>
      <w:szCs w:val="26"/>
      <w:lang w:val="en-GB"/>
    </w:rPr>
  </w:style>
  <w:style w:type="paragraph" w:styleId="Heading6">
    <w:name w:val="heading 6"/>
    <w:basedOn w:val="Normal"/>
    <w:next w:val="Normal"/>
    <w:link w:val="Heading6Char"/>
    <w:qFormat/>
    <w:rsid w:val="00630525"/>
    <w:pPr>
      <w:widowControl w:val="0"/>
      <w:numPr>
        <w:ilvl w:val="5"/>
        <w:numId w:val="2"/>
      </w:numPr>
      <w:spacing w:before="240" w:after="60"/>
      <w:jc w:val="lowKashida"/>
      <w:outlineLvl w:val="5"/>
    </w:pPr>
    <w:rPr>
      <w:i/>
      <w:iCs/>
      <w:szCs w:val="26"/>
      <w:lang w:val="en-GB"/>
    </w:rPr>
  </w:style>
  <w:style w:type="paragraph" w:styleId="Heading7">
    <w:name w:val="heading 7"/>
    <w:basedOn w:val="Normal"/>
    <w:next w:val="Normal"/>
    <w:link w:val="Heading7Char"/>
    <w:qFormat/>
    <w:rsid w:val="00630525"/>
    <w:pPr>
      <w:widowControl w:val="0"/>
      <w:numPr>
        <w:ilvl w:val="6"/>
        <w:numId w:val="2"/>
      </w:numPr>
      <w:spacing w:before="240" w:after="60"/>
      <w:jc w:val="lowKashida"/>
      <w:outlineLvl w:val="6"/>
    </w:pPr>
    <w:rPr>
      <w:rFonts w:ascii="Arial" w:hAnsi="Arial"/>
      <w:lang w:val="en-GB"/>
    </w:rPr>
  </w:style>
  <w:style w:type="paragraph" w:styleId="Heading8">
    <w:name w:val="heading 8"/>
    <w:basedOn w:val="Normal"/>
    <w:next w:val="Normal"/>
    <w:link w:val="Heading8Char"/>
    <w:qFormat/>
    <w:rsid w:val="00630525"/>
    <w:pPr>
      <w:widowControl w:val="0"/>
      <w:numPr>
        <w:ilvl w:val="7"/>
        <w:numId w:val="2"/>
      </w:numPr>
      <w:spacing w:before="240" w:after="60"/>
      <w:jc w:val="lowKashida"/>
      <w:outlineLvl w:val="7"/>
    </w:pPr>
    <w:rPr>
      <w:rFonts w:ascii="Arial" w:hAnsi="Arial"/>
      <w:i/>
      <w:iCs/>
      <w:lang w:val="en-GB"/>
    </w:rPr>
  </w:style>
  <w:style w:type="paragraph" w:styleId="Heading9">
    <w:name w:val="heading 9"/>
    <w:basedOn w:val="Normal"/>
    <w:next w:val="Normal"/>
    <w:link w:val="Heading9Char"/>
    <w:qFormat/>
    <w:rsid w:val="00630525"/>
    <w:pPr>
      <w:widowControl w:val="0"/>
      <w:numPr>
        <w:ilvl w:val="8"/>
        <w:numId w:val="2"/>
      </w:numPr>
      <w:spacing w:before="240" w:after="60"/>
      <w:jc w:val="lowKashida"/>
      <w:outlineLvl w:val="8"/>
    </w:pPr>
    <w:rPr>
      <w:rFonts w:ascii="Arial" w:hAnsi="Arial"/>
      <w:b/>
      <w:bCs/>
      <w:i/>
      <w:iCs/>
      <w:sz w:val="18"/>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53F8D"/>
    <w:pPr>
      <w:tabs>
        <w:tab w:val="center" w:pos="4320"/>
        <w:tab w:val="right" w:pos="8640"/>
      </w:tabs>
    </w:pPr>
  </w:style>
  <w:style w:type="character" w:customStyle="1" w:styleId="HeaderChar">
    <w:name w:val="Header Char"/>
    <w:basedOn w:val="DefaultParagraphFont"/>
    <w:link w:val="Header"/>
    <w:uiPriority w:val="99"/>
    <w:rsid w:val="00053F8D"/>
    <w:rPr>
      <w:rFonts w:ascii="Times New Roman" w:eastAsia="Times New Roman" w:hAnsi="Times New Roman" w:cs="Traditional Arabic"/>
      <w:sz w:val="20"/>
      <w:szCs w:val="24"/>
    </w:rPr>
  </w:style>
  <w:style w:type="paragraph" w:styleId="Footer">
    <w:name w:val="footer"/>
    <w:basedOn w:val="Normal"/>
    <w:link w:val="FooterChar"/>
    <w:unhideWhenUsed/>
    <w:rsid w:val="00053F8D"/>
    <w:pPr>
      <w:tabs>
        <w:tab w:val="center" w:pos="4680"/>
        <w:tab w:val="right" w:pos="9360"/>
      </w:tabs>
    </w:pPr>
  </w:style>
  <w:style w:type="character" w:customStyle="1" w:styleId="FooterChar">
    <w:name w:val="Footer Char"/>
    <w:basedOn w:val="DefaultParagraphFont"/>
    <w:link w:val="Footer"/>
    <w:uiPriority w:val="99"/>
    <w:rsid w:val="00053F8D"/>
    <w:rPr>
      <w:rFonts w:ascii="Times New Roman" w:eastAsia="Times New Roman" w:hAnsi="Times New Roman" w:cs="Traditional Arabic"/>
      <w:sz w:val="20"/>
      <w:szCs w:val="24"/>
    </w:rPr>
  </w:style>
  <w:style w:type="character" w:styleId="PageNumber">
    <w:name w:val="page number"/>
    <w:basedOn w:val="DefaultParagraphFont"/>
    <w:rsid w:val="003F4ED4"/>
  </w:style>
  <w:style w:type="paragraph" w:styleId="TOC1">
    <w:name w:val="toc 1"/>
    <w:basedOn w:val="Normal"/>
    <w:next w:val="Normal"/>
    <w:autoRedefine/>
    <w:uiPriority w:val="39"/>
    <w:rsid w:val="00126C3E"/>
    <w:pPr>
      <w:tabs>
        <w:tab w:val="left" w:pos="720"/>
        <w:tab w:val="right" w:leader="dot" w:pos="10206"/>
      </w:tabs>
      <w:spacing w:before="120" w:after="120"/>
    </w:pPr>
    <w:rPr>
      <w:rFonts w:ascii="Arial" w:hAnsi="Arial"/>
      <w:b/>
      <w:bCs/>
      <w:caps/>
      <w:noProof/>
      <w:kern w:val="28"/>
      <w:szCs w:val="20"/>
    </w:rPr>
  </w:style>
  <w:style w:type="paragraph" w:styleId="TOC2">
    <w:name w:val="toc 2"/>
    <w:basedOn w:val="Normal"/>
    <w:next w:val="Normal"/>
    <w:autoRedefine/>
    <w:uiPriority w:val="39"/>
    <w:rsid w:val="00392995"/>
    <w:pPr>
      <w:tabs>
        <w:tab w:val="left" w:pos="900"/>
        <w:tab w:val="right" w:leader="dot" w:pos="10206"/>
      </w:tabs>
      <w:spacing w:line="240" w:lineRule="auto"/>
      <w:ind w:left="240"/>
    </w:pPr>
    <w:rPr>
      <w:rFonts w:cs="Times New Roman"/>
      <w:smallCaps/>
    </w:rPr>
  </w:style>
  <w:style w:type="character" w:styleId="Hyperlink">
    <w:name w:val="Hyperlink"/>
    <w:basedOn w:val="DefaultParagraphFont"/>
    <w:uiPriority w:val="99"/>
    <w:rsid w:val="00327126"/>
    <w:rPr>
      <w:color w:val="0000FF"/>
      <w:u w:val="single"/>
    </w:rPr>
  </w:style>
  <w:style w:type="character" w:customStyle="1" w:styleId="Heading1Char">
    <w:name w:val="Heading 1 Char"/>
    <w:aliases w:val="Gliederung1 Char,ALK_K1 Char,JANE Char,PDS Head 04 Char"/>
    <w:basedOn w:val="DefaultParagraphFont"/>
    <w:link w:val="Heading1"/>
    <w:rsid w:val="00D22C39"/>
    <w:rPr>
      <w:rFonts w:ascii="Arial" w:eastAsia="Times New Roman" w:hAnsi="Arial"/>
      <w:b/>
      <w:bCs/>
      <w:caps/>
      <w:kern w:val="28"/>
      <w:sz w:val="24"/>
      <w:szCs w:val="24"/>
    </w:rPr>
  </w:style>
  <w:style w:type="character" w:customStyle="1" w:styleId="Heading2Char">
    <w:name w:val="Heading 2 Char"/>
    <w:aliases w:val="Gliederung2 Char,Heading 2(Hendijan) Char,§1.1. Char"/>
    <w:basedOn w:val="DefaultParagraphFont"/>
    <w:link w:val="Heading2"/>
    <w:rsid w:val="005B6FAD"/>
    <w:rPr>
      <w:rFonts w:ascii="Arial" w:eastAsia="Times New Roman" w:hAnsi="Arial"/>
      <w:b/>
      <w:bCs/>
      <w:caps/>
      <w:sz w:val="22"/>
      <w:szCs w:val="22"/>
      <w:lang w:val="en-GB"/>
    </w:rPr>
  </w:style>
  <w:style w:type="paragraph" w:customStyle="1" w:styleId="CM4">
    <w:name w:val="CM4"/>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5">
    <w:name w:val="CM5"/>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6">
    <w:name w:val="CM6"/>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26">
    <w:name w:val="CM26"/>
    <w:basedOn w:val="Normal"/>
    <w:next w:val="Normal"/>
    <w:uiPriority w:val="99"/>
    <w:rsid w:val="00D37E27"/>
    <w:pPr>
      <w:widowControl w:val="0"/>
      <w:autoSpaceDE w:val="0"/>
      <w:autoSpaceDN w:val="0"/>
      <w:adjustRightInd w:val="0"/>
    </w:pPr>
    <w:rPr>
      <w:rFonts w:ascii="RMVSIE+TTE1960528t00" w:hAnsi="RMVSIE+TTE1960528t00"/>
      <w:sz w:val="24"/>
    </w:rPr>
  </w:style>
  <w:style w:type="paragraph" w:styleId="ListParagraph">
    <w:name w:val="List Paragraph"/>
    <w:aliases w:val="Numbered Items"/>
    <w:basedOn w:val="Normal"/>
    <w:link w:val="ListParagraphChar"/>
    <w:uiPriority w:val="34"/>
    <w:qFormat/>
    <w:rsid w:val="00D37E27"/>
    <w:pPr>
      <w:ind w:left="720"/>
      <w:contextualSpacing/>
    </w:pPr>
  </w:style>
  <w:style w:type="paragraph" w:customStyle="1" w:styleId="Default">
    <w:name w:val="Default"/>
    <w:rsid w:val="006506F4"/>
    <w:pPr>
      <w:widowControl w:val="0"/>
      <w:autoSpaceDE w:val="0"/>
      <w:autoSpaceDN w:val="0"/>
      <w:adjustRightInd w:val="0"/>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6506F4"/>
    <w:rPr>
      <w:rFonts w:cs="Arial"/>
      <w:color w:val="auto"/>
    </w:rPr>
  </w:style>
  <w:style w:type="paragraph" w:customStyle="1" w:styleId="CM12">
    <w:name w:val="CM12"/>
    <w:basedOn w:val="Default"/>
    <w:next w:val="Default"/>
    <w:uiPriority w:val="99"/>
    <w:rsid w:val="006506F4"/>
    <w:pPr>
      <w:spacing w:line="406" w:lineRule="atLeast"/>
    </w:pPr>
    <w:rPr>
      <w:rFonts w:cs="Arial"/>
      <w:color w:val="auto"/>
    </w:rPr>
  </w:style>
  <w:style w:type="paragraph" w:customStyle="1" w:styleId="CM30">
    <w:name w:val="CM30"/>
    <w:basedOn w:val="Default"/>
    <w:next w:val="Default"/>
    <w:uiPriority w:val="99"/>
    <w:rsid w:val="00D6623B"/>
    <w:rPr>
      <w:rFonts w:ascii="Times New Roman" w:hAnsi="Times New Roman" w:cs="Times New Roman"/>
      <w:color w:val="auto"/>
    </w:rPr>
  </w:style>
  <w:style w:type="paragraph" w:styleId="BalloonText">
    <w:name w:val="Balloon Text"/>
    <w:basedOn w:val="Normal"/>
    <w:link w:val="BalloonTextChar"/>
    <w:uiPriority w:val="99"/>
    <w:semiHidden/>
    <w:unhideWhenUsed/>
    <w:rsid w:val="006B6A69"/>
    <w:rPr>
      <w:rFonts w:ascii="Tahoma" w:hAnsi="Tahoma" w:cs="Tahoma"/>
      <w:sz w:val="16"/>
      <w:szCs w:val="16"/>
    </w:rPr>
  </w:style>
  <w:style w:type="character" w:customStyle="1" w:styleId="BalloonTextChar">
    <w:name w:val="Balloon Text Char"/>
    <w:basedOn w:val="DefaultParagraphFont"/>
    <w:link w:val="BalloonText"/>
    <w:uiPriority w:val="99"/>
    <w:semiHidden/>
    <w:rsid w:val="006B6A69"/>
    <w:rPr>
      <w:rFonts w:ascii="Tahoma" w:eastAsia="Times New Roman" w:hAnsi="Tahoma" w:cs="Tahoma"/>
      <w:sz w:val="16"/>
      <w:szCs w:val="16"/>
    </w:rPr>
  </w:style>
  <w:style w:type="character" w:customStyle="1" w:styleId="Heading3Char">
    <w:name w:val="Heading 3 Char"/>
    <w:aliases w:val="Heading 3(Hendijan) Char,§1.1.1. Char"/>
    <w:basedOn w:val="DefaultParagraphFont"/>
    <w:link w:val="Heading3"/>
    <w:rsid w:val="00630525"/>
    <w:rPr>
      <w:rFonts w:ascii="CG Times" w:eastAsia="Times New Roman" w:hAnsi="CG Times" w:cs="Traditional Arabic"/>
      <w:caps/>
      <w:sz w:val="24"/>
      <w:szCs w:val="28"/>
      <w:lang w:val="en-GB"/>
    </w:rPr>
  </w:style>
  <w:style w:type="character" w:customStyle="1" w:styleId="Heading4Char">
    <w:name w:val="Heading 4 Char"/>
    <w:basedOn w:val="DefaultParagraphFont"/>
    <w:link w:val="Heading4"/>
    <w:rsid w:val="00630525"/>
    <w:rPr>
      <w:rFonts w:ascii="CG Times" w:eastAsia="Times New Roman" w:hAnsi="CG Times" w:cs="Traditional Arabic"/>
      <w:b/>
      <w:bCs/>
      <w:caps/>
      <w:sz w:val="24"/>
      <w:szCs w:val="28"/>
      <w:lang w:val="en-GB"/>
    </w:rPr>
  </w:style>
  <w:style w:type="character" w:customStyle="1" w:styleId="Heading5Char">
    <w:name w:val="Heading 5 Char"/>
    <w:basedOn w:val="DefaultParagraphFont"/>
    <w:link w:val="Heading5"/>
    <w:rsid w:val="00630525"/>
    <w:rPr>
      <w:rFonts w:ascii="CG Times" w:eastAsia="Times New Roman" w:hAnsi="CG Times" w:cs="Traditional Arabic"/>
      <w:sz w:val="22"/>
      <w:szCs w:val="26"/>
      <w:lang w:val="en-GB"/>
    </w:rPr>
  </w:style>
  <w:style w:type="character" w:customStyle="1" w:styleId="Heading6Char">
    <w:name w:val="Heading 6 Char"/>
    <w:basedOn w:val="DefaultParagraphFont"/>
    <w:link w:val="Heading6"/>
    <w:rsid w:val="00630525"/>
    <w:rPr>
      <w:rFonts w:ascii="Times New Roman" w:eastAsia="Times New Roman" w:hAnsi="Times New Roman" w:cs="Traditional Arabic"/>
      <w:i/>
      <w:iCs/>
      <w:sz w:val="22"/>
      <w:szCs w:val="26"/>
      <w:lang w:val="en-GB"/>
    </w:rPr>
  </w:style>
  <w:style w:type="character" w:customStyle="1" w:styleId="Heading7Char">
    <w:name w:val="Heading 7 Char"/>
    <w:basedOn w:val="DefaultParagraphFont"/>
    <w:link w:val="Heading7"/>
    <w:rsid w:val="00630525"/>
    <w:rPr>
      <w:rFonts w:ascii="Arial" w:eastAsia="Times New Roman" w:hAnsi="Arial" w:cs="Traditional Arabic"/>
      <w:szCs w:val="24"/>
      <w:lang w:val="en-GB"/>
    </w:rPr>
  </w:style>
  <w:style w:type="character" w:customStyle="1" w:styleId="Heading8Char">
    <w:name w:val="Heading 8 Char"/>
    <w:basedOn w:val="DefaultParagraphFont"/>
    <w:link w:val="Heading8"/>
    <w:rsid w:val="00630525"/>
    <w:rPr>
      <w:rFonts w:ascii="Arial" w:eastAsia="Times New Roman" w:hAnsi="Arial" w:cs="Traditional Arabic"/>
      <w:i/>
      <w:iCs/>
      <w:szCs w:val="24"/>
      <w:lang w:val="en-GB"/>
    </w:rPr>
  </w:style>
  <w:style w:type="character" w:customStyle="1" w:styleId="Heading9Char">
    <w:name w:val="Heading 9 Char"/>
    <w:basedOn w:val="DefaultParagraphFont"/>
    <w:link w:val="Heading9"/>
    <w:rsid w:val="00630525"/>
    <w:rPr>
      <w:rFonts w:ascii="Arial" w:eastAsia="Times New Roman" w:hAnsi="Arial" w:cs="Traditional Arabic"/>
      <w:b/>
      <w:bCs/>
      <w:i/>
      <w:iCs/>
      <w:sz w:val="18"/>
      <w:szCs w:val="21"/>
      <w:lang w:val="en-GB"/>
    </w:rPr>
  </w:style>
  <w:style w:type="paragraph" w:customStyle="1" w:styleId="Contents">
    <w:name w:val="Contents"/>
    <w:rsid w:val="009A47E8"/>
    <w:pPr>
      <w:ind w:left="720"/>
      <w:jc w:val="both"/>
    </w:pPr>
    <w:rPr>
      <w:rFonts w:ascii="Times New Roman" w:eastAsia="Times New Roman" w:hAnsi="Times New Roman" w:cs="Times New Roman"/>
      <w:sz w:val="22"/>
      <w:lang w:val="en-GB"/>
    </w:rPr>
  </w:style>
  <w:style w:type="paragraph" w:styleId="BodyTextIndent">
    <w:name w:val="Body Text Indent"/>
    <w:basedOn w:val="Normal"/>
    <w:link w:val="BodyTextIndentChar"/>
    <w:semiHidden/>
    <w:rsid w:val="00C57D6F"/>
    <w:pPr>
      <w:widowControl w:val="0"/>
      <w:ind w:left="2835" w:hanging="2835"/>
      <w:jc w:val="both"/>
    </w:pPr>
    <w:rPr>
      <w:rFonts w:ascii="CG Times" w:hAnsi="CG Times" w:cs="Times New Roman"/>
      <w:sz w:val="24"/>
      <w:szCs w:val="20"/>
      <w:lang w:val="en-GB"/>
    </w:rPr>
  </w:style>
  <w:style w:type="character" w:customStyle="1" w:styleId="BodyTextIndentChar">
    <w:name w:val="Body Text Indent Char"/>
    <w:basedOn w:val="DefaultParagraphFont"/>
    <w:link w:val="BodyTextIndent"/>
    <w:semiHidden/>
    <w:rsid w:val="00C57D6F"/>
    <w:rPr>
      <w:rFonts w:ascii="CG Times" w:eastAsia="Times New Roman" w:hAnsi="CG Times" w:cs="Times New Roman"/>
      <w:sz w:val="24"/>
      <w:lang w:val="en-GB"/>
    </w:rPr>
  </w:style>
  <w:style w:type="table" w:styleId="TableGrid">
    <w:name w:val="Table Grid"/>
    <w:basedOn w:val="TableNormal"/>
    <w:uiPriority w:val="59"/>
    <w:rsid w:val="00D93BA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20">
    <w:name w:val="heading 2."/>
    <w:basedOn w:val="Normal"/>
    <w:rsid w:val="00D022BF"/>
    <w:pPr>
      <w:jc w:val="both"/>
    </w:pPr>
    <w:rPr>
      <w:rFonts w:ascii="Arial" w:hAnsi="Arial" w:cs="Times New Roman"/>
      <w:szCs w:val="20"/>
    </w:rPr>
  </w:style>
  <w:style w:type="paragraph" w:customStyle="1" w:styleId="TableParagraph">
    <w:name w:val="Table Paragraph"/>
    <w:basedOn w:val="Normal"/>
    <w:uiPriority w:val="1"/>
    <w:qFormat/>
    <w:rsid w:val="000C3C86"/>
    <w:pPr>
      <w:widowControl w:val="0"/>
      <w:autoSpaceDE w:val="0"/>
      <w:autoSpaceDN w:val="0"/>
      <w:adjustRightInd w:val="0"/>
    </w:pPr>
    <w:rPr>
      <w:rFonts w:eastAsiaTheme="minorEastAsia" w:cs="Times New Roman"/>
      <w:sz w:val="24"/>
    </w:rPr>
  </w:style>
  <w:style w:type="character" w:customStyle="1" w:styleId="ListParagraphChar">
    <w:name w:val="List Paragraph Char"/>
    <w:aliases w:val="Numbered Items Char"/>
    <w:link w:val="ListParagraph"/>
    <w:uiPriority w:val="34"/>
    <w:locked/>
    <w:rsid w:val="00CF4F91"/>
    <w:rPr>
      <w:rFonts w:ascii="Times New Roman" w:eastAsia="Times New Roman" w:hAnsi="Times New Roman" w:cs="Traditional Arabic"/>
      <w:szCs w:val="24"/>
    </w:rPr>
  </w:style>
  <w:style w:type="paragraph" w:styleId="z-TopofForm">
    <w:name w:val="HTML Top of Form"/>
    <w:basedOn w:val="Normal"/>
    <w:next w:val="Normal"/>
    <w:link w:val="z-TopofFormChar"/>
    <w:hidden/>
    <w:uiPriority w:val="99"/>
    <w:semiHidden/>
    <w:unhideWhenUsed/>
    <w:rsid w:val="00CF4F9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CF4F91"/>
    <w:rPr>
      <w:rFonts w:ascii="Arial" w:eastAsia="Times New Roman" w:hAnsi="Arial"/>
      <w:vanish/>
      <w:sz w:val="16"/>
      <w:szCs w:val="16"/>
    </w:rPr>
  </w:style>
  <w:style w:type="paragraph" w:styleId="z-BottomofForm">
    <w:name w:val="HTML Bottom of Form"/>
    <w:basedOn w:val="Normal"/>
    <w:next w:val="Normal"/>
    <w:link w:val="z-BottomofFormChar"/>
    <w:hidden/>
    <w:uiPriority w:val="99"/>
    <w:semiHidden/>
    <w:unhideWhenUsed/>
    <w:rsid w:val="00CF4F9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CF4F91"/>
    <w:rPr>
      <w:rFonts w:ascii="Arial" w:eastAsia="Times New Roman" w:hAnsi="Arial"/>
      <w:vanish/>
      <w:sz w:val="16"/>
      <w:szCs w:val="16"/>
    </w:rPr>
  </w:style>
  <w:style w:type="character" w:customStyle="1" w:styleId="tlid-translation">
    <w:name w:val="tlid-translation"/>
    <w:basedOn w:val="DefaultParagraphFont"/>
    <w:rsid w:val="006B3F9C"/>
  </w:style>
  <w:style w:type="paragraph" w:customStyle="1" w:styleId="0-Pars-MainTEXT">
    <w:name w:val="0-Pars-Main TEXT"/>
    <w:basedOn w:val="Normal"/>
    <w:link w:val="0-Pars-MainTEXTChar"/>
    <w:qFormat/>
    <w:rsid w:val="006D05F7"/>
    <w:pPr>
      <w:widowControl w:val="0"/>
      <w:overflowPunct w:val="0"/>
      <w:autoSpaceDE w:val="0"/>
      <w:autoSpaceDN w:val="0"/>
      <w:adjustRightInd w:val="0"/>
      <w:spacing w:after="240" w:line="252" w:lineRule="auto"/>
      <w:ind w:left="720" w:right="418"/>
      <w:jc w:val="lowKashida"/>
    </w:pPr>
    <w:rPr>
      <w:rFonts w:cs="Times New Roman"/>
      <w:szCs w:val="23"/>
      <w:lang w:bidi="fa-IR"/>
    </w:rPr>
  </w:style>
  <w:style w:type="character" w:customStyle="1" w:styleId="0-Pars-MainTEXTChar">
    <w:name w:val="0-Pars-Main TEXT Char"/>
    <w:link w:val="0-Pars-MainTEXT"/>
    <w:rsid w:val="006D05F7"/>
    <w:rPr>
      <w:rFonts w:ascii="Times New Roman" w:eastAsia="Times New Roman" w:hAnsi="Times New Roman" w:cs="Times New Roman"/>
      <w:sz w:val="22"/>
      <w:szCs w:val="23"/>
      <w:lang w:bidi="fa-IR"/>
    </w:rPr>
  </w:style>
  <w:style w:type="paragraph" w:customStyle="1" w:styleId="Pars-Caption">
    <w:name w:val="Pars-Caption"/>
    <w:basedOn w:val="Caption"/>
    <w:link w:val="Pars-CaptionChar"/>
    <w:qFormat/>
    <w:rsid w:val="006D05F7"/>
    <w:pPr>
      <w:keepNext/>
      <w:spacing w:before="120" w:after="120"/>
      <w:jc w:val="center"/>
    </w:pPr>
    <w:rPr>
      <w:rFonts w:ascii="Cambria" w:hAnsi="Cambria"/>
      <w:b/>
      <w:bCs/>
      <w:i w:val="0"/>
      <w:iCs w:val="0"/>
      <w:color w:val="4F81BD"/>
      <w:lang w:bidi="en-US"/>
    </w:rPr>
  </w:style>
  <w:style w:type="character" w:customStyle="1" w:styleId="Pars-CaptionChar">
    <w:name w:val="Pars-Caption Char"/>
    <w:link w:val="Pars-Caption"/>
    <w:rsid w:val="006D05F7"/>
    <w:rPr>
      <w:rFonts w:ascii="Cambria" w:eastAsia="Times New Roman" w:hAnsi="Cambria"/>
      <w:b/>
      <w:bCs/>
      <w:color w:val="4F81BD"/>
      <w:sz w:val="18"/>
      <w:szCs w:val="18"/>
      <w:lang w:bidi="en-US"/>
    </w:rPr>
  </w:style>
  <w:style w:type="paragraph" w:styleId="Caption">
    <w:name w:val="caption"/>
    <w:basedOn w:val="Normal"/>
    <w:next w:val="Normal"/>
    <w:uiPriority w:val="35"/>
    <w:unhideWhenUsed/>
    <w:qFormat/>
    <w:rsid w:val="006D05F7"/>
    <w:rPr>
      <w:i/>
      <w:iCs/>
      <w:color w:val="1F497D" w:themeColor="text2"/>
      <w:sz w:val="18"/>
      <w:szCs w:val="18"/>
    </w:rPr>
  </w:style>
  <w:style w:type="table" w:customStyle="1" w:styleId="TableGrid0">
    <w:name w:val="TableGrid"/>
    <w:rsid w:val="00C5562C"/>
    <w:rPr>
      <w:rFonts w:eastAsia="Times New Roman"/>
      <w:sz w:val="22"/>
      <w:szCs w:val="22"/>
    </w:rPr>
    <w:tblPr>
      <w:tblCellMar>
        <w:top w:w="0" w:type="dxa"/>
        <w:left w:w="0" w:type="dxa"/>
        <w:bottom w:w="0" w:type="dxa"/>
        <w:right w:w="0" w:type="dxa"/>
      </w:tblCellMar>
    </w:tblPr>
  </w:style>
  <w:style w:type="paragraph" w:customStyle="1" w:styleId="Pars-Table">
    <w:name w:val="Pars-Table"/>
    <w:basedOn w:val="0-Pars-MainTEXT"/>
    <w:link w:val="Pars-TableChar"/>
    <w:qFormat/>
    <w:rsid w:val="00FC3351"/>
    <w:pPr>
      <w:ind w:left="180" w:right="162"/>
    </w:pPr>
  </w:style>
  <w:style w:type="character" w:customStyle="1" w:styleId="Pars-TableChar">
    <w:name w:val="Pars-Table Char"/>
    <w:link w:val="Pars-Table"/>
    <w:rsid w:val="00FC3351"/>
    <w:rPr>
      <w:rFonts w:ascii="Times New Roman" w:eastAsia="Times New Roman" w:hAnsi="Times New Roman" w:cs="Times New Roman"/>
      <w:sz w:val="22"/>
      <w:szCs w:val="23"/>
      <w:lang w:bidi="fa-IR"/>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unhideWhenUsed/>
    <w:rsid w:val="00ED44B0"/>
    <w:pPr>
      <w:bidi/>
      <w:spacing w:after="0" w:line="240" w:lineRule="auto"/>
      <w:ind w:left="720"/>
    </w:pPr>
    <w:rPr>
      <w:rFonts w:ascii="Times New Roman" w:eastAsia="Times New Roman" w:hAnsi="Times New Roman" w:cs="Traditional Arabic"/>
      <w:sz w:val="20"/>
      <w:szCs w:val="24"/>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ED44B0"/>
    <w:rPr>
      <w:rFonts w:ascii="Times New Roman" w:eastAsia="Times New Roman" w:hAnsi="Times New Roman" w:cs="Traditional Arabic"/>
      <w:szCs w:val="24"/>
    </w:rPr>
  </w:style>
  <w:style w:type="paragraph" w:customStyle="1" w:styleId="Text">
    <w:name w:val="#Text"/>
    <w:basedOn w:val="Normal"/>
    <w:link w:val="TextChar"/>
    <w:qFormat/>
    <w:rsid w:val="00404BB7"/>
    <w:pPr>
      <w:spacing w:after="120" w:line="360" w:lineRule="atLeast"/>
      <w:jc w:val="both"/>
    </w:pPr>
    <w:rPr>
      <w:rFonts w:ascii="Times New Roman" w:eastAsia="Times New Roman" w:hAnsi="Times New Roman" w:cs="Times New Roman"/>
      <w:color w:val="050506"/>
      <w:sz w:val="24"/>
      <w:szCs w:val="24"/>
      <w:lang w:bidi="fa-IR"/>
    </w:rPr>
  </w:style>
  <w:style w:type="character" w:customStyle="1" w:styleId="TextChar">
    <w:name w:val="#Text Char"/>
    <w:link w:val="Text"/>
    <w:rsid w:val="00404BB7"/>
    <w:rPr>
      <w:rFonts w:ascii="Times New Roman" w:eastAsia="Times New Roman" w:hAnsi="Times New Roman" w:cs="Times New Roman"/>
      <w:color w:val="050506"/>
      <w:sz w:val="24"/>
      <w:szCs w:val="24"/>
      <w:lang w:bidi="fa-IR"/>
    </w:rPr>
  </w:style>
  <w:style w:type="character" w:styleId="PlaceholderText">
    <w:name w:val="Placeholder Text"/>
    <w:basedOn w:val="DefaultParagraphFont"/>
    <w:uiPriority w:val="99"/>
    <w:semiHidden/>
    <w:rsid w:val="00423E9C"/>
    <w:rPr>
      <w:color w:val="808080"/>
    </w:rPr>
  </w:style>
  <w:style w:type="character" w:customStyle="1" w:styleId="articletitle">
    <w:name w:val="article_title"/>
    <w:basedOn w:val="DefaultParagraphFont"/>
    <w:rsid w:val="004131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98392">
      <w:bodyDiv w:val="1"/>
      <w:marLeft w:val="0"/>
      <w:marRight w:val="0"/>
      <w:marTop w:val="0"/>
      <w:marBottom w:val="0"/>
      <w:divBdr>
        <w:top w:val="none" w:sz="0" w:space="0" w:color="auto"/>
        <w:left w:val="none" w:sz="0" w:space="0" w:color="auto"/>
        <w:bottom w:val="none" w:sz="0" w:space="0" w:color="auto"/>
        <w:right w:val="none" w:sz="0" w:space="0" w:color="auto"/>
      </w:divBdr>
    </w:div>
    <w:div w:id="117989162">
      <w:bodyDiv w:val="1"/>
      <w:marLeft w:val="0"/>
      <w:marRight w:val="0"/>
      <w:marTop w:val="0"/>
      <w:marBottom w:val="0"/>
      <w:divBdr>
        <w:top w:val="none" w:sz="0" w:space="0" w:color="auto"/>
        <w:left w:val="none" w:sz="0" w:space="0" w:color="auto"/>
        <w:bottom w:val="none" w:sz="0" w:space="0" w:color="auto"/>
        <w:right w:val="none" w:sz="0" w:space="0" w:color="auto"/>
      </w:divBdr>
    </w:div>
    <w:div w:id="283195388">
      <w:bodyDiv w:val="1"/>
      <w:marLeft w:val="0"/>
      <w:marRight w:val="0"/>
      <w:marTop w:val="0"/>
      <w:marBottom w:val="0"/>
      <w:divBdr>
        <w:top w:val="none" w:sz="0" w:space="0" w:color="auto"/>
        <w:left w:val="none" w:sz="0" w:space="0" w:color="auto"/>
        <w:bottom w:val="none" w:sz="0" w:space="0" w:color="auto"/>
        <w:right w:val="none" w:sz="0" w:space="0" w:color="auto"/>
      </w:divBdr>
    </w:div>
    <w:div w:id="477920727">
      <w:bodyDiv w:val="1"/>
      <w:marLeft w:val="0"/>
      <w:marRight w:val="0"/>
      <w:marTop w:val="0"/>
      <w:marBottom w:val="0"/>
      <w:divBdr>
        <w:top w:val="none" w:sz="0" w:space="0" w:color="auto"/>
        <w:left w:val="none" w:sz="0" w:space="0" w:color="auto"/>
        <w:bottom w:val="none" w:sz="0" w:space="0" w:color="auto"/>
        <w:right w:val="none" w:sz="0" w:space="0" w:color="auto"/>
      </w:divBdr>
    </w:div>
    <w:div w:id="516425019">
      <w:bodyDiv w:val="1"/>
      <w:marLeft w:val="0"/>
      <w:marRight w:val="0"/>
      <w:marTop w:val="0"/>
      <w:marBottom w:val="0"/>
      <w:divBdr>
        <w:top w:val="none" w:sz="0" w:space="0" w:color="auto"/>
        <w:left w:val="none" w:sz="0" w:space="0" w:color="auto"/>
        <w:bottom w:val="none" w:sz="0" w:space="0" w:color="auto"/>
        <w:right w:val="none" w:sz="0" w:space="0" w:color="auto"/>
      </w:divBdr>
    </w:div>
    <w:div w:id="655719136">
      <w:bodyDiv w:val="1"/>
      <w:marLeft w:val="0"/>
      <w:marRight w:val="0"/>
      <w:marTop w:val="0"/>
      <w:marBottom w:val="0"/>
      <w:divBdr>
        <w:top w:val="none" w:sz="0" w:space="0" w:color="auto"/>
        <w:left w:val="none" w:sz="0" w:space="0" w:color="auto"/>
        <w:bottom w:val="none" w:sz="0" w:space="0" w:color="auto"/>
        <w:right w:val="none" w:sz="0" w:space="0" w:color="auto"/>
      </w:divBdr>
    </w:div>
    <w:div w:id="694617141">
      <w:bodyDiv w:val="1"/>
      <w:marLeft w:val="0"/>
      <w:marRight w:val="0"/>
      <w:marTop w:val="0"/>
      <w:marBottom w:val="0"/>
      <w:divBdr>
        <w:top w:val="none" w:sz="0" w:space="0" w:color="auto"/>
        <w:left w:val="none" w:sz="0" w:space="0" w:color="auto"/>
        <w:bottom w:val="none" w:sz="0" w:space="0" w:color="auto"/>
        <w:right w:val="none" w:sz="0" w:space="0" w:color="auto"/>
      </w:divBdr>
      <w:divsChild>
        <w:div w:id="1845589662">
          <w:marLeft w:val="0"/>
          <w:marRight w:val="0"/>
          <w:marTop w:val="0"/>
          <w:marBottom w:val="0"/>
          <w:divBdr>
            <w:top w:val="none" w:sz="0" w:space="0" w:color="auto"/>
            <w:left w:val="none" w:sz="0" w:space="0" w:color="auto"/>
            <w:bottom w:val="none" w:sz="0" w:space="0" w:color="auto"/>
            <w:right w:val="none" w:sz="0" w:space="0" w:color="auto"/>
          </w:divBdr>
          <w:divsChild>
            <w:div w:id="1734506320">
              <w:marLeft w:val="0"/>
              <w:marRight w:val="60"/>
              <w:marTop w:val="0"/>
              <w:marBottom w:val="0"/>
              <w:divBdr>
                <w:top w:val="none" w:sz="0" w:space="0" w:color="auto"/>
                <w:left w:val="none" w:sz="0" w:space="0" w:color="auto"/>
                <w:bottom w:val="none" w:sz="0" w:space="0" w:color="auto"/>
                <w:right w:val="none" w:sz="0" w:space="0" w:color="auto"/>
              </w:divBdr>
              <w:divsChild>
                <w:div w:id="1357461295">
                  <w:marLeft w:val="0"/>
                  <w:marRight w:val="0"/>
                  <w:marTop w:val="0"/>
                  <w:marBottom w:val="120"/>
                  <w:divBdr>
                    <w:top w:val="single" w:sz="6" w:space="0" w:color="C0C0C0"/>
                    <w:left w:val="single" w:sz="6" w:space="0" w:color="D9D9D9"/>
                    <w:bottom w:val="single" w:sz="6" w:space="0" w:color="D9D9D9"/>
                    <w:right w:val="single" w:sz="6" w:space="0" w:color="D9D9D9"/>
                  </w:divBdr>
                  <w:divsChild>
                    <w:div w:id="1101990861">
                      <w:marLeft w:val="0"/>
                      <w:marRight w:val="0"/>
                      <w:marTop w:val="0"/>
                      <w:marBottom w:val="0"/>
                      <w:divBdr>
                        <w:top w:val="none" w:sz="0" w:space="0" w:color="auto"/>
                        <w:left w:val="none" w:sz="0" w:space="0" w:color="auto"/>
                        <w:bottom w:val="none" w:sz="0" w:space="0" w:color="auto"/>
                        <w:right w:val="none" w:sz="0" w:space="0" w:color="auto"/>
                      </w:divBdr>
                    </w:div>
                    <w:div w:id="1201894200">
                      <w:marLeft w:val="0"/>
                      <w:marRight w:val="0"/>
                      <w:marTop w:val="0"/>
                      <w:marBottom w:val="0"/>
                      <w:divBdr>
                        <w:top w:val="none" w:sz="0" w:space="0" w:color="auto"/>
                        <w:left w:val="none" w:sz="0" w:space="0" w:color="auto"/>
                        <w:bottom w:val="none" w:sz="0" w:space="0" w:color="auto"/>
                        <w:right w:val="none" w:sz="0" w:space="0" w:color="auto"/>
                      </w:divBdr>
                    </w:div>
                  </w:divsChild>
                </w:div>
                <w:div w:id="70183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420744">
          <w:marLeft w:val="0"/>
          <w:marRight w:val="0"/>
          <w:marTop w:val="0"/>
          <w:marBottom w:val="0"/>
          <w:divBdr>
            <w:top w:val="none" w:sz="0" w:space="0" w:color="auto"/>
            <w:left w:val="none" w:sz="0" w:space="0" w:color="auto"/>
            <w:bottom w:val="none" w:sz="0" w:space="0" w:color="auto"/>
            <w:right w:val="none" w:sz="0" w:space="0" w:color="auto"/>
          </w:divBdr>
          <w:divsChild>
            <w:div w:id="430124731">
              <w:marLeft w:val="60"/>
              <w:marRight w:val="0"/>
              <w:marTop w:val="0"/>
              <w:marBottom w:val="0"/>
              <w:divBdr>
                <w:top w:val="none" w:sz="0" w:space="0" w:color="auto"/>
                <w:left w:val="none" w:sz="0" w:space="0" w:color="auto"/>
                <w:bottom w:val="none" w:sz="0" w:space="0" w:color="auto"/>
                <w:right w:val="none" w:sz="0" w:space="0" w:color="auto"/>
              </w:divBdr>
              <w:divsChild>
                <w:div w:id="1400134099">
                  <w:marLeft w:val="0"/>
                  <w:marRight w:val="0"/>
                  <w:marTop w:val="0"/>
                  <w:marBottom w:val="0"/>
                  <w:divBdr>
                    <w:top w:val="none" w:sz="0" w:space="0" w:color="auto"/>
                    <w:left w:val="none" w:sz="0" w:space="0" w:color="auto"/>
                    <w:bottom w:val="none" w:sz="0" w:space="0" w:color="auto"/>
                    <w:right w:val="none" w:sz="0" w:space="0" w:color="auto"/>
                  </w:divBdr>
                  <w:divsChild>
                    <w:div w:id="1615597655">
                      <w:marLeft w:val="0"/>
                      <w:marRight w:val="0"/>
                      <w:marTop w:val="0"/>
                      <w:marBottom w:val="120"/>
                      <w:divBdr>
                        <w:top w:val="single" w:sz="6" w:space="0" w:color="F5F5F5"/>
                        <w:left w:val="single" w:sz="6" w:space="0" w:color="F5F5F5"/>
                        <w:bottom w:val="single" w:sz="6" w:space="0" w:color="F5F5F5"/>
                        <w:right w:val="single" w:sz="6" w:space="0" w:color="F5F5F5"/>
                      </w:divBdr>
                      <w:divsChild>
                        <w:div w:id="1677688213">
                          <w:marLeft w:val="0"/>
                          <w:marRight w:val="0"/>
                          <w:marTop w:val="0"/>
                          <w:marBottom w:val="0"/>
                          <w:divBdr>
                            <w:top w:val="none" w:sz="0" w:space="0" w:color="auto"/>
                            <w:left w:val="none" w:sz="0" w:space="0" w:color="auto"/>
                            <w:bottom w:val="none" w:sz="0" w:space="0" w:color="auto"/>
                            <w:right w:val="none" w:sz="0" w:space="0" w:color="auto"/>
                          </w:divBdr>
                          <w:divsChild>
                            <w:div w:id="7371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028306">
      <w:bodyDiv w:val="1"/>
      <w:marLeft w:val="0"/>
      <w:marRight w:val="0"/>
      <w:marTop w:val="0"/>
      <w:marBottom w:val="0"/>
      <w:divBdr>
        <w:top w:val="none" w:sz="0" w:space="0" w:color="auto"/>
        <w:left w:val="none" w:sz="0" w:space="0" w:color="auto"/>
        <w:bottom w:val="none" w:sz="0" w:space="0" w:color="auto"/>
        <w:right w:val="none" w:sz="0" w:space="0" w:color="auto"/>
      </w:divBdr>
    </w:div>
    <w:div w:id="782071803">
      <w:bodyDiv w:val="1"/>
      <w:marLeft w:val="0"/>
      <w:marRight w:val="0"/>
      <w:marTop w:val="0"/>
      <w:marBottom w:val="0"/>
      <w:divBdr>
        <w:top w:val="none" w:sz="0" w:space="0" w:color="auto"/>
        <w:left w:val="none" w:sz="0" w:space="0" w:color="auto"/>
        <w:bottom w:val="none" w:sz="0" w:space="0" w:color="auto"/>
        <w:right w:val="none" w:sz="0" w:space="0" w:color="auto"/>
      </w:divBdr>
    </w:div>
    <w:div w:id="1006784190">
      <w:bodyDiv w:val="1"/>
      <w:marLeft w:val="0"/>
      <w:marRight w:val="0"/>
      <w:marTop w:val="0"/>
      <w:marBottom w:val="0"/>
      <w:divBdr>
        <w:top w:val="none" w:sz="0" w:space="0" w:color="auto"/>
        <w:left w:val="none" w:sz="0" w:space="0" w:color="auto"/>
        <w:bottom w:val="none" w:sz="0" w:space="0" w:color="auto"/>
        <w:right w:val="none" w:sz="0" w:space="0" w:color="auto"/>
      </w:divBdr>
      <w:divsChild>
        <w:div w:id="290940127">
          <w:marLeft w:val="0"/>
          <w:marRight w:val="0"/>
          <w:marTop w:val="0"/>
          <w:marBottom w:val="0"/>
          <w:divBdr>
            <w:top w:val="none" w:sz="0" w:space="0" w:color="auto"/>
            <w:left w:val="none" w:sz="0" w:space="0" w:color="auto"/>
            <w:bottom w:val="none" w:sz="0" w:space="0" w:color="auto"/>
            <w:right w:val="none" w:sz="0" w:space="0" w:color="auto"/>
          </w:divBdr>
          <w:divsChild>
            <w:div w:id="1302618593">
              <w:marLeft w:val="0"/>
              <w:marRight w:val="0"/>
              <w:marTop w:val="0"/>
              <w:marBottom w:val="0"/>
              <w:divBdr>
                <w:top w:val="none" w:sz="0" w:space="0" w:color="auto"/>
                <w:left w:val="none" w:sz="0" w:space="0" w:color="auto"/>
                <w:bottom w:val="none" w:sz="0" w:space="0" w:color="auto"/>
                <w:right w:val="none" w:sz="0" w:space="0" w:color="auto"/>
              </w:divBdr>
              <w:divsChild>
                <w:div w:id="2143384406">
                  <w:marLeft w:val="0"/>
                  <w:marRight w:val="0"/>
                  <w:marTop w:val="0"/>
                  <w:marBottom w:val="0"/>
                  <w:divBdr>
                    <w:top w:val="none" w:sz="0" w:space="0" w:color="auto"/>
                    <w:left w:val="none" w:sz="0" w:space="0" w:color="auto"/>
                    <w:bottom w:val="none" w:sz="0" w:space="0" w:color="auto"/>
                    <w:right w:val="none" w:sz="0" w:space="0" w:color="auto"/>
                  </w:divBdr>
                  <w:divsChild>
                    <w:div w:id="2106996867">
                      <w:marLeft w:val="0"/>
                      <w:marRight w:val="0"/>
                      <w:marTop w:val="0"/>
                      <w:marBottom w:val="0"/>
                      <w:divBdr>
                        <w:top w:val="none" w:sz="0" w:space="0" w:color="auto"/>
                        <w:left w:val="none" w:sz="0" w:space="0" w:color="auto"/>
                        <w:bottom w:val="none" w:sz="0" w:space="0" w:color="auto"/>
                        <w:right w:val="none" w:sz="0" w:space="0" w:color="auto"/>
                      </w:divBdr>
                      <w:divsChild>
                        <w:div w:id="285434563">
                          <w:marLeft w:val="0"/>
                          <w:marRight w:val="0"/>
                          <w:marTop w:val="0"/>
                          <w:marBottom w:val="0"/>
                          <w:divBdr>
                            <w:top w:val="none" w:sz="0" w:space="0" w:color="auto"/>
                            <w:left w:val="none" w:sz="0" w:space="0" w:color="auto"/>
                            <w:bottom w:val="none" w:sz="0" w:space="0" w:color="auto"/>
                            <w:right w:val="none" w:sz="0" w:space="0" w:color="auto"/>
                          </w:divBdr>
                          <w:divsChild>
                            <w:div w:id="410396308">
                              <w:marLeft w:val="0"/>
                              <w:marRight w:val="300"/>
                              <w:marTop w:val="180"/>
                              <w:marBottom w:val="0"/>
                              <w:divBdr>
                                <w:top w:val="none" w:sz="0" w:space="0" w:color="auto"/>
                                <w:left w:val="none" w:sz="0" w:space="0" w:color="auto"/>
                                <w:bottom w:val="none" w:sz="0" w:space="0" w:color="auto"/>
                                <w:right w:val="none" w:sz="0" w:space="0" w:color="auto"/>
                              </w:divBdr>
                              <w:divsChild>
                                <w:div w:id="8947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207971">
          <w:marLeft w:val="0"/>
          <w:marRight w:val="0"/>
          <w:marTop w:val="0"/>
          <w:marBottom w:val="0"/>
          <w:divBdr>
            <w:top w:val="none" w:sz="0" w:space="0" w:color="auto"/>
            <w:left w:val="none" w:sz="0" w:space="0" w:color="auto"/>
            <w:bottom w:val="none" w:sz="0" w:space="0" w:color="auto"/>
            <w:right w:val="none" w:sz="0" w:space="0" w:color="auto"/>
          </w:divBdr>
          <w:divsChild>
            <w:div w:id="255789746">
              <w:marLeft w:val="0"/>
              <w:marRight w:val="0"/>
              <w:marTop w:val="0"/>
              <w:marBottom w:val="0"/>
              <w:divBdr>
                <w:top w:val="none" w:sz="0" w:space="0" w:color="auto"/>
                <w:left w:val="none" w:sz="0" w:space="0" w:color="auto"/>
                <w:bottom w:val="none" w:sz="0" w:space="0" w:color="auto"/>
                <w:right w:val="none" w:sz="0" w:space="0" w:color="auto"/>
              </w:divBdr>
              <w:divsChild>
                <w:div w:id="104354345">
                  <w:marLeft w:val="0"/>
                  <w:marRight w:val="0"/>
                  <w:marTop w:val="0"/>
                  <w:marBottom w:val="0"/>
                  <w:divBdr>
                    <w:top w:val="none" w:sz="0" w:space="0" w:color="auto"/>
                    <w:left w:val="none" w:sz="0" w:space="0" w:color="auto"/>
                    <w:bottom w:val="none" w:sz="0" w:space="0" w:color="auto"/>
                    <w:right w:val="none" w:sz="0" w:space="0" w:color="auto"/>
                  </w:divBdr>
                  <w:divsChild>
                    <w:div w:id="1472670446">
                      <w:marLeft w:val="0"/>
                      <w:marRight w:val="0"/>
                      <w:marTop w:val="0"/>
                      <w:marBottom w:val="0"/>
                      <w:divBdr>
                        <w:top w:val="none" w:sz="0" w:space="0" w:color="auto"/>
                        <w:left w:val="none" w:sz="0" w:space="0" w:color="auto"/>
                        <w:bottom w:val="none" w:sz="0" w:space="0" w:color="auto"/>
                        <w:right w:val="none" w:sz="0" w:space="0" w:color="auto"/>
                      </w:divBdr>
                      <w:divsChild>
                        <w:div w:id="160957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0962">
      <w:bodyDiv w:val="1"/>
      <w:marLeft w:val="0"/>
      <w:marRight w:val="0"/>
      <w:marTop w:val="0"/>
      <w:marBottom w:val="0"/>
      <w:divBdr>
        <w:top w:val="none" w:sz="0" w:space="0" w:color="auto"/>
        <w:left w:val="none" w:sz="0" w:space="0" w:color="auto"/>
        <w:bottom w:val="none" w:sz="0" w:space="0" w:color="auto"/>
        <w:right w:val="none" w:sz="0" w:space="0" w:color="auto"/>
      </w:divBdr>
    </w:div>
    <w:div w:id="1286162204">
      <w:bodyDiv w:val="1"/>
      <w:marLeft w:val="0"/>
      <w:marRight w:val="0"/>
      <w:marTop w:val="0"/>
      <w:marBottom w:val="0"/>
      <w:divBdr>
        <w:top w:val="none" w:sz="0" w:space="0" w:color="auto"/>
        <w:left w:val="none" w:sz="0" w:space="0" w:color="auto"/>
        <w:bottom w:val="none" w:sz="0" w:space="0" w:color="auto"/>
        <w:right w:val="none" w:sz="0" w:space="0" w:color="auto"/>
      </w:divBdr>
    </w:div>
    <w:div w:id="1333606100">
      <w:bodyDiv w:val="1"/>
      <w:marLeft w:val="0"/>
      <w:marRight w:val="0"/>
      <w:marTop w:val="0"/>
      <w:marBottom w:val="0"/>
      <w:divBdr>
        <w:top w:val="none" w:sz="0" w:space="0" w:color="auto"/>
        <w:left w:val="none" w:sz="0" w:space="0" w:color="auto"/>
        <w:bottom w:val="none" w:sz="0" w:space="0" w:color="auto"/>
        <w:right w:val="none" w:sz="0" w:space="0" w:color="auto"/>
      </w:divBdr>
      <w:divsChild>
        <w:div w:id="1830561392">
          <w:marLeft w:val="0"/>
          <w:marRight w:val="0"/>
          <w:marTop w:val="0"/>
          <w:marBottom w:val="0"/>
          <w:divBdr>
            <w:top w:val="none" w:sz="0" w:space="0" w:color="auto"/>
            <w:left w:val="none" w:sz="0" w:space="0" w:color="auto"/>
            <w:bottom w:val="none" w:sz="0" w:space="0" w:color="auto"/>
            <w:right w:val="none" w:sz="0" w:space="0" w:color="auto"/>
          </w:divBdr>
          <w:divsChild>
            <w:div w:id="290936691">
              <w:marLeft w:val="0"/>
              <w:marRight w:val="0"/>
              <w:marTop w:val="0"/>
              <w:marBottom w:val="0"/>
              <w:divBdr>
                <w:top w:val="none" w:sz="0" w:space="0" w:color="auto"/>
                <w:left w:val="none" w:sz="0" w:space="0" w:color="auto"/>
                <w:bottom w:val="none" w:sz="0" w:space="0" w:color="auto"/>
                <w:right w:val="none" w:sz="0" w:space="0" w:color="auto"/>
              </w:divBdr>
              <w:divsChild>
                <w:div w:id="1035929224">
                  <w:marLeft w:val="0"/>
                  <w:marRight w:val="0"/>
                  <w:marTop w:val="0"/>
                  <w:marBottom w:val="0"/>
                  <w:divBdr>
                    <w:top w:val="none" w:sz="0" w:space="0" w:color="auto"/>
                    <w:left w:val="none" w:sz="0" w:space="0" w:color="auto"/>
                    <w:bottom w:val="none" w:sz="0" w:space="0" w:color="auto"/>
                    <w:right w:val="none" w:sz="0" w:space="0" w:color="auto"/>
                  </w:divBdr>
                  <w:divsChild>
                    <w:div w:id="199976722">
                      <w:marLeft w:val="0"/>
                      <w:marRight w:val="0"/>
                      <w:marTop w:val="0"/>
                      <w:marBottom w:val="0"/>
                      <w:divBdr>
                        <w:top w:val="none" w:sz="0" w:space="0" w:color="auto"/>
                        <w:left w:val="none" w:sz="0" w:space="0" w:color="auto"/>
                        <w:bottom w:val="none" w:sz="0" w:space="0" w:color="auto"/>
                        <w:right w:val="none" w:sz="0" w:space="0" w:color="auto"/>
                      </w:divBdr>
                      <w:divsChild>
                        <w:div w:id="49696337">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300"/>
                              <w:marTop w:val="180"/>
                              <w:marBottom w:val="0"/>
                              <w:divBdr>
                                <w:top w:val="none" w:sz="0" w:space="0" w:color="auto"/>
                                <w:left w:val="none" w:sz="0" w:space="0" w:color="auto"/>
                                <w:bottom w:val="none" w:sz="0" w:space="0" w:color="auto"/>
                                <w:right w:val="none" w:sz="0" w:space="0" w:color="auto"/>
                              </w:divBdr>
                              <w:divsChild>
                                <w:div w:id="14305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423361">
          <w:marLeft w:val="0"/>
          <w:marRight w:val="0"/>
          <w:marTop w:val="0"/>
          <w:marBottom w:val="0"/>
          <w:divBdr>
            <w:top w:val="none" w:sz="0" w:space="0" w:color="auto"/>
            <w:left w:val="none" w:sz="0" w:space="0" w:color="auto"/>
            <w:bottom w:val="none" w:sz="0" w:space="0" w:color="auto"/>
            <w:right w:val="none" w:sz="0" w:space="0" w:color="auto"/>
          </w:divBdr>
          <w:divsChild>
            <w:div w:id="1541436671">
              <w:marLeft w:val="0"/>
              <w:marRight w:val="0"/>
              <w:marTop w:val="0"/>
              <w:marBottom w:val="0"/>
              <w:divBdr>
                <w:top w:val="none" w:sz="0" w:space="0" w:color="auto"/>
                <w:left w:val="none" w:sz="0" w:space="0" w:color="auto"/>
                <w:bottom w:val="none" w:sz="0" w:space="0" w:color="auto"/>
                <w:right w:val="none" w:sz="0" w:space="0" w:color="auto"/>
              </w:divBdr>
              <w:divsChild>
                <w:div w:id="1622766696">
                  <w:marLeft w:val="0"/>
                  <w:marRight w:val="0"/>
                  <w:marTop w:val="0"/>
                  <w:marBottom w:val="0"/>
                  <w:divBdr>
                    <w:top w:val="none" w:sz="0" w:space="0" w:color="auto"/>
                    <w:left w:val="none" w:sz="0" w:space="0" w:color="auto"/>
                    <w:bottom w:val="none" w:sz="0" w:space="0" w:color="auto"/>
                    <w:right w:val="none" w:sz="0" w:space="0" w:color="auto"/>
                  </w:divBdr>
                  <w:divsChild>
                    <w:div w:id="36131531">
                      <w:marLeft w:val="0"/>
                      <w:marRight w:val="0"/>
                      <w:marTop w:val="0"/>
                      <w:marBottom w:val="0"/>
                      <w:divBdr>
                        <w:top w:val="none" w:sz="0" w:space="0" w:color="auto"/>
                        <w:left w:val="none" w:sz="0" w:space="0" w:color="auto"/>
                        <w:bottom w:val="none" w:sz="0" w:space="0" w:color="auto"/>
                        <w:right w:val="none" w:sz="0" w:space="0" w:color="auto"/>
                      </w:divBdr>
                      <w:divsChild>
                        <w:div w:id="73867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140562">
      <w:bodyDiv w:val="1"/>
      <w:marLeft w:val="0"/>
      <w:marRight w:val="0"/>
      <w:marTop w:val="0"/>
      <w:marBottom w:val="0"/>
      <w:divBdr>
        <w:top w:val="none" w:sz="0" w:space="0" w:color="auto"/>
        <w:left w:val="none" w:sz="0" w:space="0" w:color="auto"/>
        <w:bottom w:val="none" w:sz="0" w:space="0" w:color="auto"/>
        <w:right w:val="none" w:sz="0" w:space="0" w:color="auto"/>
      </w:divBdr>
    </w:div>
    <w:div w:id="1374041496">
      <w:bodyDiv w:val="1"/>
      <w:marLeft w:val="0"/>
      <w:marRight w:val="0"/>
      <w:marTop w:val="0"/>
      <w:marBottom w:val="0"/>
      <w:divBdr>
        <w:top w:val="none" w:sz="0" w:space="0" w:color="auto"/>
        <w:left w:val="none" w:sz="0" w:space="0" w:color="auto"/>
        <w:bottom w:val="none" w:sz="0" w:space="0" w:color="auto"/>
        <w:right w:val="none" w:sz="0" w:space="0" w:color="auto"/>
      </w:divBdr>
    </w:div>
    <w:div w:id="1594243866">
      <w:bodyDiv w:val="1"/>
      <w:marLeft w:val="0"/>
      <w:marRight w:val="0"/>
      <w:marTop w:val="0"/>
      <w:marBottom w:val="0"/>
      <w:divBdr>
        <w:top w:val="none" w:sz="0" w:space="0" w:color="auto"/>
        <w:left w:val="none" w:sz="0" w:space="0" w:color="auto"/>
        <w:bottom w:val="none" w:sz="0" w:space="0" w:color="auto"/>
        <w:right w:val="none" w:sz="0" w:space="0" w:color="auto"/>
      </w:divBdr>
    </w:div>
    <w:div w:id="1706056687">
      <w:bodyDiv w:val="1"/>
      <w:marLeft w:val="0"/>
      <w:marRight w:val="0"/>
      <w:marTop w:val="0"/>
      <w:marBottom w:val="0"/>
      <w:divBdr>
        <w:top w:val="none" w:sz="0" w:space="0" w:color="auto"/>
        <w:left w:val="none" w:sz="0" w:space="0" w:color="auto"/>
        <w:bottom w:val="none" w:sz="0" w:space="0" w:color="auto"/>
        <w:right w:val="none" w:sz="0" w:space="0" w:color="auto"/>
      </w:divBdr>
    </w:div>
    <w:div w:id="1717312483">
      <w:bodyDiv w:val="1"/>
      <w:marLeft w:val="0"/>
      <w:marRight w:val="0"/>
      <w:marTop w:val="0"/>
      <w:marBottom w:val="0"/>
      <w:divBdr>
        <w:top w:val="none" w:sz="0" w:space="0" w:color="auto"/>
        <w:left w:val="none" w:sz="0" w:space="0" w:color="auto"/>
        <w:bottom w:val="none" w:sz="0" w:space="0" w:color="auto"/>
        <w:right w:val="none" w:sz="0" w:space="0" w:color="auto"/>
      </w:divBdr>
    </w:div>
    <w:div w:id="1893619077">
      <w:bodyDiv w:val="1"/>
      <w:marLeft w:val="0"/>
      <w:marRight w:val="0"/>
      <w:marTop w:val="0"/>
      <w:marBottom w:val="0"/>
      <w:divBdr>
        <w:top w:val="none" w:sz="0" w:space="0" w:color="auto"/>
        <w:left w:val="none" w:sz="0" w:space="0" w:color="auto"/>
        <w:bottom w:val="none" w:sz="0" w:space="0" w:color="auto"/>
        <w:right w:val="none" w:sz="0" w:space="0" w:color="auto"/>
      </w:divBdr>
    </w:div>
    <w:div w:id="1919826432">
      <w:bodyDiv w:val="1"/>
      <w:marLeft w:val="0"/>
      <w:marRight w:val="0"/>
      <w:marTop w:val="0"/>
      <w:marBottom w:val="0"/>
      <w:divBdr>
        <w:top w:val="none" w:sz="0" w:space="0" w:color="auto"/>
        <w:left w:val="none" w:sz="0" w:space="0" w:color="auto"/>
        <w:bottom w:val="none" w:sz="0" w:space="0" w:color="auto"/>
        <w:right w:val="none" w:sz="0" w:space="0" w:color="auto"/>
      </w:divBdr>
    </w:div>
    <w:div w:id="2092656989">
      <w:bodyDiv w:val="1"/>
      <w:marLeft w:val="0"/>
      <w:marRight w:val="0"/>
      <w:marTop w:val="0"/>
      <w:marBottom w:val="0"/>
      <w:divBdr>
        <w:top w:val="none" w:sz="0" w:space="0" w:color="auto"/>
        <w:left w:val="none" w:sz="0" w:space="0" w:color="auto"/>
        <w:bottom w:val="none" w:sz="0" w:space="0" w:color="auto"/>
        <w:right w:val="none" w:sz="0" w:space="0" w:color="auto"/>
      </w:divBdr>
    </w:div>
    <w:div w:id="2096852744">
      <w:bodyDiv w:val="1"/>
      <w:marLeft w:val="0"/>
      <w:marRight w:val="0"/>
      <w:marTop w:val="0"/>
      <w:marBottom w:val="0"/>
      <w:divBdr>
        <w:top w:val="none" w:sz="0" w:space="0" w:color="auto"/>
        <w:left w:val="none" w:sz="0" w:space="0" w:color="auto"/>
        <w:bottom w:val="none" w:sz="0" w:space="0" w:color="auto"/>
        <w:right w:val="none" w:sz="0" w:space="0" w:color="auto"/>
      </w:divBdr>
    </w:div>
    <w:div w:id="212075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openxmlformats.org/officeDocument/2006/relationships/image" Target="media/image28.png"/><Relationship Id="rId2" Type="http://schemas.openxmlformats.org/officeDocument/2006/relationships/image" Target="media/image27.emf"/><Relationship Id="rId1" Type="http://schemas.openxmlformats.org/officeDocument/2006/relationships/image" Target="media/image26.jpeg"/><Relationship Id="rId4"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96DFC-FA3B-49B2-9307-04B5B0CD8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3272</TotalTime>
  <Pages>31</Pages>
  <Words>3399</Words>
  <Characters>19378</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Computer5</Company>
  <LinksUpToDate>false</LinksUpToDate>
  <CharactersWithSpaces>22732</CharactersWithSpaces>
  <SharedDoc>false</SharedDoc>
  <HLinks>
    <vt:vector size="12" baseType="variant">
      <vt:variant>
        <vt:i4>1114169</vt:i4>
      </vt:variant>
      <vt:variant>
        <vt:i4>8</vt:i4>
      </vt:variant>
      <vt:variant>
        <vt:i4>0</vt:i4>
      </vt:variant>
      <vt:variant>
        <vt:i4>5</vt:i4>
      </vt:variant>
      <vt:variant>
        <vt:lpwstr/>
      </vt:variant>
      <vt:variant>
        <vt:lpwstr>_Toc324677957</vt:lpwstr>
      </vt:variant>
      <vt:variant>
        <vt:i4>1114169</vt:i4>
      </vt:variant>
      <vt:variant>
        <vt:i4>2</vt:i4>
      </vt:variant>
      <vt:variant>
        <vt:i4>0</vt:i4>
      </vt:variant>
      <vt:variant>
        <vt:i4>5</vt:i4>
      </vt:variant>
      <vt:variant>
        <vt:lpwstr/>
      </vt:variant>
      <vt:variant>
        <vt:lpwstr>_Toc324677956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Niloofar Ayati</dc:creator>
  <cp:lastModifiedBy>Tayebeh Tavakoli</cp:lastModifiedBy>
  <cp:revision>346</cp:revision>
  <cp:lastPrinted>2023-09-13T10:49:00Z</cp:lastPrinted>
  <dcterms:created xsi:type="dcterms:W3CDTF">2019-06-17T10:16:00Z</dcterms:created>
  <dcterms:modified xsi:type="dcterms:W3CDTF">2023-09-27T07:01:00Z</dcterms:modified>
</cp:coreProperties>
</file>